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C329" w14:textId="5AE6FD43" w:rsidR="00762423" w:rsidRDefault="00762423" w:rsidP="00762423">
      <w:pPr>
        <w:jc w:val="center"/>
        <w:rPr>
          <w:b/>
          <w:bCs/>
          <w:color w:val="8496B0"/>
          <w:sz w:val="28"/>
          <w:szCs w:val="28"/>
        </w:rPr>
      </w:pPr>
      <w:r>
        <w:rPr>
          <w:b/>
          <w:bCs/>
          <w:color w:val="8496B0"/>
          <w:sz w:val="28"/>
          <w:szCs w:val="28"/>
        </w:rPr>
        <w:t>OPIS PRZEDMIOTU ZAMÓWIENIA</w:t>
      </w:r>
    </w:p>
    <w:p w14:paraId="69310709" w14:textId="77777777" w:rsidR="00762423" w:rsidRDefault="00762423" w:rsidP="00762423">
      <w:pPr>
        <w:jc w:val="center"/>
      </w:pPr>
      <w:r>
        <w:t>dotyczy postępowania przetargowego na zadanie pn.:</w:t>
      </w:r>
    </w:p>
    <w:p w14:paraId="18E7C9F3" w14:textId="77777777" w:rsidR="00762423" w:rsidRPr="0099619C" w:rsidRDefault="00762423" w:rsidP="00762423">
      <w:pPr>
        <w:jc w:val="center"/>
        <w:rPr>
          <w:b/>
          <w:bCs/>
          <w:color w:val="1F497D" w:themeColor="text2"/>
          <w:sz w:val="32"/>
          <w:szCs w:val="32"/>
        </w:rPr>
      </w:pPr>
      <w:r w:rsidRPr="0099619C">
        <w:rPr>
          <w:b/>
          <w:bCs/>
          <w:color w:val="1F497D" w:themeColor="text2"/>
          <w:sz w:val="32"/>
          <w:szCs w:val="32"/>
        </w:rPr>
        <w:t>Radiotelefony, radiostacje i osprzęt</w:t>
      </w:r>
    </w:p>
    <w:p w14:paraId="0F3B356A" w14:textId="77777777" w:rsidR="00762423" w:rsidRDefault="00762423" w:rsidP="00762423">
      <w:pPr>
        <w:jc w:val="center"/>
        <w:rPr>
          <w:b/>
          <w:bCs/>
          <w:color w:val="FF0000"/>
        </w:rPr>
      </w:pPr>
      <w:r>
        <w:rPr>
          <w:b/>
          <w:bCs/>
        </w:rPr>
        <w:t xml:space="preserve">w ramach planu inwestycyjnego </w:t>
      </w:r>
      <w:r w:rsidRPr="0099619C">
        <w:rPr>
          <w:b/>
          <w:bCs/>
          <w:color w:val="1F497D" w:themeColor="text2"/>
        </w:rPr>
        <w:t>0003/PI/2026</w:t>
      </w:r>
    </w:p>
    <w:p w14:paraId="61F8C4B4" w14:textId="3B5DAF6E" w:rsidR="00DB1035" w:rsidRDefault="00DB1035" w:rsidP="00337D55">
      <w:pPr>
        <w:rPr>
          <w:b/>
          <w:bCs/>
        </w:rPr>
      </w:pPr>
      <w:r w:rsidRPr="00DB1035">
        <w:rPr>
          <w:b/>
          <w:bCs/>
        </w:rPr>
        <w:t xml:space="preserve">Wszystkie oferowane produkty muszą być fabrycznie nowe oraz kompatybilne </w:t>
      </w:r>
      <w:proofErr w:type="gramStart"/>
      <w:r w:rsidRPr="00DB1035">
        <w:rPr>
          <w:b/>
          <w:bCs/>
        </w:rPr>
        <w:t>z  zainstalowanym</w:t>
      </w:r>
      <w:proofErr w:type="gramEnd"/>
      <w:r w:rsidRPr="00DB1035">
        <w:rPr>
          <w:b/>
          <w:bCs/>
        </w:rPr>
        <w:t xml:space="preserve"> u</w:t>
      </w:r>
      <w:r w:rsidR="004856ED">
        <w:rPr>
          <w:b/>
          <w:bCs/>
        </w:rPr>
        <w:t> </w:t>
      </w:r>
      <w:r w:rsidRPr="00DB1035">
        <w:rPr>
          <w:b/>
          <w:bCs/>
        </w:rPr>
        <w:t>Zamawiającego system komunikacji. Kompatybilność oznacza możliwość uruchomienia urządzenia w</w:t>
      </w:r>
      <w:r w:rsidR="004856ED">
        <w:rPr>
          <w:b/>
          <w:bCs/>
        </w:rPr>
        <w:t> </w:t>
      </w:r>
      <w:r w:rsidRPr="00DB1035">
        <w:rPr>
          <w:b/>
          <w:bCs/>
        </w:rPr>
        <w:t xml:space="preserve">systemie Zamawiającego z możliwością użycia jego wszystkich funkcji. </w:t>
      </w:r>
    </w:p>
    <w:p w14:paraId="0A0E9A50" w14:textId="31CF6962" w:rsidR="004856ED" w:rsidRDefault="004856ED" w:rsidP="004856ED">
      <w:pPr>
        <w:pStyle w:val="Nagwek1"/>
      </w:pPr>
      <w:r>
        <w:t xml:space="preserve">Część 1: </w:t>
      </w:r>
      <w:r w:rsidR="00B935F3">
        <w:t>Radiotelefony i osprzęt</w:t>
      </w:r>
    </w:p>
    <w:p w14:paraId="653D4815" w14:textId="2DD75C28" w:rsidR="004856ED" w:rsidRPr="004856ED" w:rsidRDefault="004856ED" w:rsidP="004856ED">
      <w:pPr>
        <w:rPr>
          <w:b/>
          <w:bCs/>
        </w:rPr>
      </w:pPr>
      <w:r w:rsidRPr="004856ED">
        <w:rPr>
          <w:b/>
          <w:bCs/>
        </w:rPr>
        <w:t>Zakres: Dostawa</w:t>
      </w:r>
      <w:r>
        <w:rPr>
          <w:b/>
          <w:bCs/>
        </w:rPr>
        <w:t xml:space="preserve"> i konfiguracja urządzeń w systemie Zamawiającego</w:t>
      </w:r>
    </w:p>
    <w:p w14:paraId="7AAE83CD" w14:textId="5FBA1BAF" w:rsidR="00B935F3" w:rsidRPr="004856ED" w:rsidRDefault="00B935F3" w:rsidP="004856ED">
      <w:pPr>
        <w:pStyle w:val="Nagwek2"/>
      </w:pPr>
      <w:r w:rsidRPr="004856ED">
        <w:t>Radiotelefon przenośny zgodny z systemem Tetra –MXP600</w:t>
      </w:r>
      <w:r w:rsidR="00337D55">
        <w:t xml:space="preserve"> </w:t>
      </w:r>
      <w:r w:rsidRPr="004856ED">
        <w:t>- 20szt</w:t>
      </w:r>
    </w:p>
    <w:tbl>
      <w:tblPr>
        <w:tblW w:w="911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4867"/>
      </w:tblGrid>
      <w:tr w:rsidR="00B935F3" w14:paraId="381E51DC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000000"/>
          </w:tcPr>
          <w:p w14:paraId="205511B3" w14:textId="77777777" w:rsidR="00B935F3" w:rsidRDefault="00B935F3" w:rsidP="00733061">
            <w:pPr>
              <w:pStyle w:val="Zawartotabelii"/>
            </w:pPr>
            <w:r>
              <w:rPr>
                <w:b/>
              </w:rPr>
              <w:t>Parametr radiotelefon Tetra podstawowy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000000"/>
          </w:tcPr>
          <w:p w14:paraId="7A94C389" w14:textId="77777777" w:rsidR="00B935F3" w:rsidRDefault="00B935F3" w:rsidP="00733061">
            <w:pPr>
              <w:pStyle w:val="Zawartotabelii"/>
              <w:rPr>
                <w:b/>
              </w:rPr>
            </w:pPr>
            <w:r>
              <w:rPr>
                <w:b/>
              </w:rPr>
              <w:t>Specyfikacja</w:t>
            </w:r>
          </w:p>
        </w:tc>
      </w:tr>
      <w:tr w:rsidR="00B935F3" w14:paraId="5B07CB21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E373EC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Pasmo TETRA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86F908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380 - 430 MHz</w:t>
            </w:r>
          </w:p>
        </w:tc>
      </w:tr>
      <w:tr w:rsidR="00B935F3" w14:paraId="7ABAE3EF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5088D2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Moc nadajnika TETRA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41BD4A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Klasa 3</w:t>
            </w:r>
          </w:p>
        </w:tc>
      </w:tr>
      <w:tr w:rsidR="00B935F3" w14:paraId="50B52551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6EC7480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Czułość odbiornika statyczna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E23064A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-116 </w:t>
            </w:r>
            <w:proofErr w:type="spellStart"/>
            <w:r>
              <w:rPr>
                <w:color w:val="000000"/>
              </w:rPr>
              <w:t>dBm</w:t>
            </w:r>
            <w:proofErr w:type="spellEnd"/>
          </w:p>
        </w:tc>
      </w:tr>
      <w:tr w:rsidR="00B935F3" w:rsidRPr="00337D55" w14:paraId="78B458F2" w14:textId="77777777" w:rsidTr="004856ED">
        <w:trPr>
          <w:trHeight w:val="258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0656593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Tryby pracy TETRA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CF68760" w14:textId="77777777" w:rsidR="00B935F3" w:rsidRPr="00337D55" w:rsidRDefault="00B935F3" w:rsidP="00733061">
            <w:pPr>
              <w:pStyle w:val="Zawartotabelii"/>
              <w:rPr>
                <w:color w:val="000000"/>
                <w:lang w:val="es-ES_tradnl"/>
              </w:rPr>
            </w:pPr>
            <w:r w:rsidRPr="00337D55">
              <w:rPr>
                <w:color w:val="000000"/>
                <w:lang w:val="es-ES_tradnl"/>
              </w:rPr>
              <w:t>TMO (Trunked Mode Operation), DMO (Direct Mode Operation)</w:t>
            </w:r>
          </w:p>
        </w:tc>
      </w:tr>
      <w:tr w:rsidR="00B935F3" w14:paraId="301EA8D0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9C52B6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Szyfrowanie TETRA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C1F196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TEA1</w:t>
            </w:r>
          </w:p>
        </w:tc>
      </w:tr>
      <w:tr w:rsidR="00B935F3" w14:paraId="1A6A5CA5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233EFAF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Wyświetlacz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22ED9E7" w14:textId="77777777" w:rsidR="00B935F3" w:rsidRDefault="00B935F3" w:rsidP="00733061">
            <w:pPr>
              <w:pStyle w:val="Zawartotabelii"/>
            </w:pPr>
            <w:proofErr w:type="gramStart"/>
            <w:r>
              <w:rPr>
                <w:color w:val="000000"/>
              </w:rPr>
              <w:t>Min  2</w:t>
            </w:r>
            <w:proofErr w:type="gramEnd"/>
            <w:r>
              <w:rPr>
                <w:color w:val="000000"/>
              </w:rPr>
              <w:t>,4 cala</w:t>
            </w:r>
          </w:p>
        </w:tc>
      </w:tr>
      <w:tr w:rsidR="00B935F3" w14:paraId="7D50B672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D70E4BA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Akumulator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F03BC0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Min. 3000 </w:t>
            </w:r>
            <w:proofErr w:type="spellStart"/>
            <w:r>
              <w:rPr>
                <w:color w:val="000000"/>
              </w:rPr>
              <w:t>mAh</w:t>
            </w:r>
            <w:proofErr w:type="spellEnd"/>
          </w:p>
        </w:tc>
      </w:tr>
      <w:tr w:rsidR="00B935F3" w14:paraId="7620E1E6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C744141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Moc audio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2F82E9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min. 2 W</w:t>
            </w:r>
          </w:p>
        </w:tc>
      </w:tr>
      <w:tr w:rsidR="00B935F3" w14:paraId="3D930E7E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66871C7A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Łączność dodatkowa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85C721F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Wi-Fi 2,4 (802.11 b/g/n), Bluetooth, NFC (opcjonalnie)</w:t>
            </w:r>
          </w:p>
        </w:tc>
      </w:tr>
      <w:tr w:rsidR="00B935F3" w14:paraId="16566E4B" w14:textId="77777777" w:rsidTr="004856ED">
        <w:trPr>
          <w:trHeight w:val="213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D9FBB9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GNSS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3EC2BBC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 xml:space="preserve">GPS / GLONASS / </w:t>
            </w:r>
            <w:proofErr w:type="spellStart"/>
            <w:r>
              <w:rPr>
                <w:color w:val="000000"/>
              </w:rPr>
              <w:t>BeiDou</w:t>
            </w:r>
            <w:proofErr w:type="spellEnd"/>
            <w:r>
              <w:rPr>
                <w:color w:val="000000"/>
              </w:rPr>
              <w:t xml:space="preserve"> / Galileo</w:t>
            </w:r>
          </w:p>
        </w:tc>
      </w:tr>
      <w:tr w:rsidR="00B935F3" w14:paraId="488578DC" w14:textId="77777777" w:rsidTr="004856ED">
        <w:trPr>
          <w:trHeight w:val="304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CD1E00F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Funkcje wywołania alarmowego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A8D446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Przycisk alarmowy (</w:t>
            </w:r>
            <w:proofErr w:type="spellStart"/>
            <w:r>
              <w:rPr>
                <w:color w:val="000000"/>
              </w:rPr>
              <w:t>Emergency</w:t>
            </w:r>
            <w:proofErr w:type="spellEnd"/>
            <w:r>
              <w:rPr>
                <w:color w:val="000000"/>
              </w:rPr>
              <w:t xml:space="preserve">), Man Down / </w:t>
            </w:r>
            <w:proofErr w:type="spellStart"/>
            <w:r>
              <w:rPr>
                <w:color w:val="000000"/>
              </w:rPr>
              <w:t>Lone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Worker</w:t>
            </w:r>
            <w:proofErr w:type="spellEnd"/>
          </w:p>
        </w:tc>
      </w:tr>
      <w:tr w:rsidR="00B935F3" w14:paraId="004F279B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37A632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Stopień ochrony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93B3AE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IP67, IP68(2m, 2h)</w:t>
            </w:r>
          </w:p>
        </w:tc>
      </w:tr>
      <w:tr w:rsidR="00B935F3" w14:paraId="3DBE213A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7AF129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Odporność mechaniczna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268136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MIL-STD-810G</w:t>
            </w:r>
          </w:p>
        </w:tc>
      </w:tr>
      <w:tr w:rsidR="00B935F3" w14:paraId="25A848FD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20D85B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Centralne zarządzanie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BD06B1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B935F3" w14:paraId="497A4F6D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404D54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Waga (orientacyjna)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8769D3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Do 250 g (z baterią i anteną)</w:t>
            </w:r>
          </w:p>
        </w:tc>
      </w:tr>
      <w:tr w:rsidR="00B935F3" w14:paraId="17B4CDE6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445D984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Akcesoria (opcjonalne)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6B6A3C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mikrofonogłośnik</w:t>
            </w:r>
            <w:proofErr w:type="spellEnd"/>
            <w:r>
              <w:rPr>
                <w:color w:val="000000"/>
              </w:rPr>
              <w:t>, pokrowiec</w:t>
            </w:r>
          </w:p>
        </w:tc>
      </w:tr>
      <w:tr w:rsidR="00B935F3" w14:paraId="083C0D08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E4BBF8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Temp. pracy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AFF891E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Od –30°C do +70°C</w:t>
            </w:r>
          </w:p>
        </w:tc>
      </w:tr>
      <w:tr w:rsidR="00B935F3" w14:paraId="75E29B13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2CCAA2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Wilgotność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0A931A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Wilgotność względna do 95% (bez kondensacji)</w:t>
            </w:r>
          </w:p>
        </w:tc>
      </w:tr>
      <w:tr w:rsidR="00B935F3" w14:paraId="64713B2B" w14:textId="77777777" w:rsidTr="004856ED">
        <w:trPr>
          <w:trHeight w:val="152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641CB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Akcesoria w zestawie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AE3FA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Ładowarka z zasilaczem, antena, klips, bateria.</w:t>
            </w:r>
          </w:p>
          <w:p w14:paraId="5FCD5CE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Dodatkowa ładowarka sześciostanowiskowa – 2szt</w:t>
            </w:r>
          </w:p>
        </w:tc>
      </w:tr>
      <w:tr w:rsidR="00B935F3" w14:paraId="1A83562B" w14:textId="77777777" w:rsidTr="004856ED">
        <w:trPr>
          <w:trHeight w:val="517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6F7BE21" w14:textId="77777777" w:rsidR="00B935F3" w:rsidRDefault="00B935F3" w:rsidP="00733061">
            <w:pPr>
              <w:pStyle w:val="Zawartotabelii"/>
            </w:pPr>
            <w:r>
              <w:t>Gwarancja/Serwis</w:t>
            </w:r>
          </w:p>
        </w:tc>
        <w:tc>
          <w:tcPr>
            <w:tcW w:w="48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45EC3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3-lata, naprawa wad fabrycznych oraz usterek będących wynikiem normalnego użytkowania, czas naprawy 3 dni robocze, bez kosztów przesyłki w obie strony, dostęp do aktualnej wersji oprogramowania</w:t>
            </w:r>
          </w:p>
        </w:tc>
      </w:tr>
    </w:tbl>
    <w:p w14:paraId="77CAE556" w14:textId="409CFB1D" w:rsidR="00B935F3" w:rsidRPr="00B935F3" w:rsidRDefault="00B935F3" w:rsidP="00733061">
      <w:pPr>
        <w:pStyle w:val="Zawartotabeli"/>
      </w:pPr>
      <w:r w:rsidRPr="00B935F3">
        <w:lastRenderedPageBreak/>
        <w:t xml:space="preserve">Radiotelefon przenośny zgodny z systemem Tetra   </w:t>
      </w:r>
      <w:proofErr w:type="gramStart"/>
      <w:r w:rsidRPr="00B935F3">
        <w:t>–  MTP</w:t>
      </w:r>
      <w:proofErr w:type="gramEnd"/>
      <w:r w:rsidRPr="00B935F3">
        <w:t xml:space="preserve"> 3550 - 18szt</w:t>
      </w:r>
    </w:p>
    <w:tbl>
      <w:tblPr>
        <w:tblW w:w="90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4880"/>
      </w:tblGrid>
      <w:tr w:rsidR="00B935F3" w14:paraId="0A717376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000000"/>
          </w:tcPr>
          <w:p w14:paraId="3DCCFC51" w14:textId="77777777" w:rsidR="00B935F3" w:rsidRDefault="00B935F3" w:rsidP="00733061">
            <w:pPr>
              <w:pStyle w:val="Zawartotabelii"/>
            </w:pPr>
            <w:r>
              <w:t>Parametr radiotelefon Tetra podstawowy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000000"/>
          </w:tcPr>
          <w:p w14:paraId="7BF894CD" w14:textId="77777777" w:rsidR="00B935F3" w:rsidRDefault="00B935F3" w:rsidP="00733061">
            <w:pPr>
              <w:pStyle w:val="Zawartotabelii"/>
            </w:pPr>
            <w:r>
              <w:t>Specyfikacja</w:t>
            </w:r>
          </w:p>
        </w:tc>
      </w:tr>
      <w:tr w:rsidR="00B935F3" w14:paraId="7CB84A09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D673A6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Pasmo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C39492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380 - 430 MHz</w:t>
            </w:r>
          </w:p>
        </w:tc>
      </w:tr>
      <w:tr w:rsidR="00B935F3" w14:paraId="651D7224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4FD388D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Moc nadajnika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16F47A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Klasa 3</w:t>
            </w:r>
          </w:p>
        </w:tc>
      </w:tr>
      <w:tr w:rsidR="00B935F3" w14:paraId="5122AEAC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5B0B50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Czułość odbiornika statyczna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71EBC1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Min. -116 </w:t>
            </w:r>
            <w:proofErr w:type="spellStart"/>
            <w:r>
              <w:rPr>
                <w:color w:val="000000"/>
              </w:rPr>
              <w:t>dBm</w:t>
            </w:r>
            <w:proofErr w:type="spellEnd"/>
          </w:p>
        </w:tc>
      </w:tr>
      <w:tr w:rsidR="00B935F3" w:rsidRPr="00337D55" w14:paraId="19654169" w14:textId="77777777" w:rsidTr="00385B3F">
        <w:trPr>
          <w:trHeight w:val="51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A93E10A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Tryby pracy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62D0D54" w14:textId="77777777" w:rsidR="00B935F3" w:rsidRPr="00337D55" w:rsidRDefault="00B935F3" w:rsidP="00733061">
            <w:pPr>
              <w:pStyle w:val="Zawartotabelii"/>
              <w:rPr>
                <w:lang w:val="es-ES_tradnl"/>
              </w:rPr>
            </w:pPr>
            <w:r w:rsidRPr="00337D55">
              <w:rPr>
                <w:color w:val="000000"/>
                <w:lang w:val="es-ES_tradnl"/>
              </w:rPr>
              <w:t>TMO (Trunked Mode Operation), DMO (Direct Mode Operation)</w:t>
            </w:r>
          </w:p>
        </w:tc>
      </w:tr>
      <w:tr w:rsidR="00B935F3" w14:paraId="5A27B377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C8B103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Szyfrowanie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DF9FB3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TEA1</w:t>
            </w:r>
          </w:p>
        </w:tc>
      </w:tr>
      <w:tr w:rsidR="00B935F3" w14:paraId="2D99F3B7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01CBC7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Wyświetlacz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975F73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min 1,7 cala,</w:t>
            </w:r>
          </w:p>
        </w:tc>
      </w:tr>
      <w:tr w:rsidR="00B935F3" w14:paraId="29D5F2B8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6277B31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Akumulator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3ADB3C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Min. 3000 </w:t>
            </w:r>
            <w:proofErr w:type="spellStart"/>
            <w:r>
              <w:rPr>
                <w:color w:val="000000"/>
              </w:rPr>
              <w:t>mAh</w:t>
            </w:r>
            <w:proofErr w:type="spellEnd"/>
          </w:p>
        </w:tc>
      </w:tr>
      <w:tr w:rsidR="00B935F3" w14:paraId="0AD2C290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FCD3D2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Moc audio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FAF155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min. 2 W</w:t>
            </w:r>
          </w:p>
        </w:tc>
      </w:tr>
      <w:tr w:rsidR="00B935F3" w14:paraId="33D899EC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27ECFE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Pełna klawiatura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5F99BB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color w:val="000000"/>
              </w:rPr>
              <w:t>TAK</w:t>
            </w:r>
          </w:p>
        </w:tc>
      </w:tr>
      <w:tr w:rsidR="00B935F3" w14:paraId="7F6AD76B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795BAA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Łączność dodatkowa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626F3F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Bluetooth</w:t>
            </w:r>
          </w:p>
        </w:tc>
      </w:tr>
      <w:tr w:rsidR="00B935F3" w14:paraId="7CBAB653" w14:textId="77777777" w:rsidTr="00385B3F">
        <w:trPr>
          <w:trHeight w:val="42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0D7320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GNSS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AA6669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GPS,Beidou</w:t>
            </w:r>
            <w:proofErr w:type="spellEnd"/>
            <w:proofErr w:type="gramEnd"/>
            <w:r>
              <w:rPr>
                <w:color w:val="000000"/>
              </w:rPr>
              <w:t>, GLONASS</w:t>
            </w:r>
          </w:p>
        </w:tc>
      </w:tr>
      <w:tr w:rsidR="00B935F3" w14:paraId="5BE0A26E" w14:textId="77777777" w:rsidTr="00385B3F">
        <w:trPr>
          <w:trHeight w:val="6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21F1779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Wywołanie w niebezpieczeństwie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785321F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Przycisk alarmowy (</w:t>
            </w:r>
            <w:proofErr w:type="spellStart"/>
            <w:r>
              <w:rPr>
                <w:color w:val="000000"/>
              </w:rPr>
              <w:t>Emergency</w:t>
            </w:r>
            <w:proofErr w:type="spellEnd"/>
            <w:r>
              <w:rPr>
                <w:color w:val="000000"/>
              </w:rPr>
              <w:t xml:space="preserve">), Man Down / </w:t>
            </w:r>
            <w:proofErr w:type="spellStart"/>
            <w:r>
              <w:rPr>
                <w:color w:val="000000"/>
              </w:rPr>
              <w:t>Lone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Worker</w:t>
            </w:r>
            <w:proofErr w:type="spellEnd"/>
          </w:p>
        </w:tc>
      </w:tr>
      <w:tr w:rsidR="00B935F3" w14:paraId="1892F711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3C447A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Stopień ochrony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BFCB40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IP65</w:t>
            </w:r>
          </w:p>
        </w:tc>
      </w:tr>
      <w:tr w:rsidR="00B935F3" w14:paraId="7673DE09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91CF31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Odporność mechaniczna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6A6576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MIL-STD-810G</w:t>
            </w:r>
          </w:p>
        </w:tc>
      </w:tr>
      <w:tr w:rsidR="00B935F3" w14:paraId="596F1FEE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619F46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Centralne zarządzanie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CC129D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B935F3" w14:paraId="33CA7D3E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728CCD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Waga (orientacyjna)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3475D1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do 285 g (z baterią i anteną)</w:t>
            </w:r>
          </w:p>
        </w:tc>
      </w:tr>
      <w:tr w:rsidR="00B935F3" w14:paraId="315E5A71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A33771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Akcesoria (opcjonalne)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36D40D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pokrowiec na pas, </w:t>
            </w:r>
            <w:proofErr w:type="spellStart"/>
            <w:r>
              <w:rPr>
                <w:color w:val="000000"/>
              </w:rPr>
              <w:t>mikrofonogłośnik</w:t>
            </w:r>
            <w:proofErr w:type="spellEnd"/>
          </w:p>
        </w:tc>
      </w:tr>
      <w:tr w:rsidR="00B935F3" w14:paraId="11C4D118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BC07A1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Temp. pracy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217AFEB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Od –30°C do +60°C</w:t>
            </w:r>
          </w:p>
        </w:tc>
      </w:tr>
      <w:tr w:rsidR="00B935F3" w14:paraId="43ED1DE5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6964FF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Wilgotność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F86DD8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Wilgotność względna do 95% (bez kondensacji)</w:t>
            </w:r>
          </w:p>
        </w:tc>
      </w:tr>
      <w:tr w:rsidR="00B935F3" w14:paraId="13DB13EE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A0A73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Akcesoria w zestawie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3BDEB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Ładowarka z zasilaczem, antena, klips, bateria.</w:t>
            </w:r>
          </w:p>
        </w:tc>
      </w:tr>
      <w:tr w:rsidR="00B935F3" w14:paraId="76ED4ED4" w14:textId="77777777" w:rsidTr="00385B3F">
        <w:trPr>
          <w:trHeight w:val="1020"/>
        </w:trPr>
        <w:tc>
          <w:tcPr>
            <w:tcW w:w="41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984CF4" w14:textId="77777777" w:rsidR="00B935F3" w:rsidRDefault="00B935F3" w:rsidP="00733061">
            <w:pPr>
              <w:pStyle w:val="Zawartotabelii"/>
            </w:pPr>
            <w:r>
              <w:t>Gwarancja/Serwis</w:t>
            </w:r>
          </w:p>
        </w:tc>
        <w:tc>
          <w:tcPr>
            <w:tcW w:w="488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CD1D64" w14:textId="77777777" w:rsidR="00B935F3" w:rsidRDefault="00B935F3" w:rsidP="00733061">
            <w:pPr>
              <w:pStyle w:val="Zawartotabelii"/>
            </w:pPr>
            <w:r>
              <w:rPr>
                <w:color w:val="000000"/>
              </w:rPr>
              <w:t>3-lata, naprawa wad fabrycznych oraz usterek będących wynikiem normalnego użytkowania, czas naprawy 3 dni robocze, bez kosztów przesyłki w obie strony, dostęp do aktualnej wersji oprogramowania</w:t>
            </w:r>
          </w:p>
        </w:tc>
      </w:tr>
    </w:tbl>
    <w:p w14:paraId="6595D878" w14:textId="77777777" w:rsidR="00B935F3" w:rsidRPr="00B935F3" w:rsidRDefault="00B935F3" w:rsidP="004856ED">
      <w:pPr>
        <w:pStyle w:val="Nagwek2"/>
      </w:pPr>
      <w:r w:rsidRPr="00B935F3">
        <w:t xml:space="preserve"> Radiotelefon przenośny ATEX zgodny z systemem Tetra – 3szt</w:t>
      </w:r>
    </w:p>
    <w:tbl>
      <w:tblPr>
        <w:tblW w:w="90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4880"/>
      </w:tblGrid>
      <w:tr w:rsidR="00B935F3" w14:paraId="3C25AA36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000000"/>
          </w:tcPr>
          <w:p w14:paraId="409E633D" w14:textId="77777777" w:rsidR="00B935F3" w:rsidRDefault="00B935F3" w:rsidP="00733061">
            <w:pPr>
              <w:pStyle w:val="Zawartotabelii"/>
            </w:pPr>
            <w:r>
              <w:t>Parametr radiotelefon Tetra podstawowy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000000"/>
          </w:tcPr>
          <w:p w14:paraId="1751E75D" w14:textId="77777777" w:rsidR="00B935F3" w:rsidRDefault="00B935F3" w:rsidP="00733061">
            <w:pPr>
              <w:pStyle w:val="Zawartotabelii"/>
            </w:pPr>
            <w:r>
              <w:t>Specyfikacja</w:t>
            </w:r>
          </w:p>
        </w:tc>
      </w:tr>
      <w:tr w:rsidR="00B935F3" w14:paraId="0D77368B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BFFA1C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Pasmo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8EDFFB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380 - 430 MHz</w:t>
            </w:r>
          </w:p>
        </w:tc>
      </w:tr>
      <w:tr w:rsidR="00B935F3" w14:paraId="311F5667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174350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Moc nadajnika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223592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1W</w:t>
            </w:r>
          </w:p>
        </w:tc>
      </w:tr>
      <w:tr w:rsidR="00B935F3" w14:paraId="524E80B8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A427A3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Czułość odbiornika statyczna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357972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Min. -116 </w:t>
            </w:r>
            <w:proofErr w:type="spellStart"/>
            <w:r>
              <w:rPr>
                <w:color w:val="000000"/>
              </w:rPr>
              <w:t>dBm</w:t>
            </w:r>
            <w:proofErr w:type="spellEnd"/>
          </w:p>
        </w:tc>
      </w:tr>
      <w:tr w:rsidR="00B935F3" w:rsidRPr="00337D55" w14:paraId="03A22B64" w14:textId="77777777" w:rsidTr="00385B3F">
        <w:trPr>
          <w:trHeight w:val="51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28ACEC9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Tryby pracy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CFDE761" w14:textId="77777777" w:rsidR="00B935F3" w:rsidRPr="00337D55" w:rsidRDefault="00B935F3" w:rsidP="00733061">
            <w:pPr>
              <w:pStyle w:val="Zawartotabelii"/>
              <w:rPr>
                <w:color w:val="000000"/>
                <w:lang w:val="es-ES_tradnl"/>
              </w:rPr>
            </w:pPr>
            <w:r w:rsidRPr="00337D55">
              <w:rPr>
                <w:color w:val="000000"/>
                <w:lang w:val="es-ES_tradnl"/>
              </w:rPr>
              <w:t>TMO (Trunked Mode Operation), DMO (Direct Mode Operation)</w:t>
            </w:r>
          </w:p>
        </w:tc>
      </w:tr>
      <w:tr w:rsidR="00B935F3" w14:paraId="08CF5443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F6742D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Szyfrowanie TETRA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77B1B3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TEA1</w:t>
            </w:r>
          </w:p>
        </w:tc>
      </w:tr>
      <w:tr w:rsidR="00B935F3" w14:paraId="52920117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4E054E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Wyświetlacz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26BF9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dwa </w:t>
            </w:r>
            <w:proofErr w:type="gramStart"/>
            <w:r>
              <w:rPr>
                <w:color w:val="000000"/>
              </w:rPr>
              <w:t>wyświetlacze :</w:t>
            </w:r>
            <w:proofErr w:type="gramEnd"/>
            <w:r>
              <w:rPr>
                <w:color w:val="000000"/>
              </w:rPr>
              <w:t xml:space="preserve"> górny I przedni</w:t>
            </w:r>
          </w:p>
        </w:tc>
      </w:tr>
      <w:tr w:rsidR="00B935F3" w14:paraId="4C3904A3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640B06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lastRenderedPageBreak/>
              <w:t>Akumulator (ATEX IP66/IP67)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ABBA86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Min. 1250 </w:t>
            </w:r>
            <w:proofErr w:type="spellStart"/>
            <w:r>
              <w:rPr>
                <w:color w:val="000000"/>
              </w:rPr>
              <w:t>mAh</w:t>
            </w:r>
            <w:proofErr w:type="spellEnd"/>
          </w:p>
        </w:tc>
      </w:tr>
      <w:tr w:rsidR="00B935F3" w14:paraId="3BCE6750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4273AD0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Moc audio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AC251F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Min. 1,2 W</w:t>
            </w:r>
          </w:p>
        </w:tc>
      </w:tr>
      <w:tr w:rsidR="00B935F3" w14:paraId="2EAF8976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85E3CF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Pełna klawiatura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255552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color w:val="000000"/>
              </w:rPr>
              <w:t>TAK</w:t>
            </w:r>
          </w:p>
        </w:tc>
      </w:tr>
      <w:tr w:rsidR="00B935F3" w14:paraId="4CA95C09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F394FB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Łączność dodatkowa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4B486E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Bluetooth</w:t>
            </w:r>
          </w:p>
        </w:tc>
      </w:tr>
      <w:tr w:rsidR="00B935F3" w14:paraId="4348E00C" w14:textId="77777777" w:rsidTr="00385B3F">
        <w:trPr>
          <w:trHeight w:val="42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83C9D9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GNSS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877496E" w14:textId="26A922B6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GPS,</w:t>
            </w:r>
            <w:r w:rsidR="005871A5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Beidou</w:t>
            </w:r>
            <w:proofErr w:type="spellEnd"/>
            <w:r>
              <w:rPr>
                <w:color w:val="000000"/>
              </w:rPr>
              <w:t>, GLONASS</w:t>
            </w:r>
          </w:p>
        </w:tc>
      </w:tr>
      <w:tr w:rsidR="00B935F3" w14:paraId="6B5E97CC" w14:textId="77777777" w:rsidTr="00385B3F">
        <w:trPr>
          <w:trHeight w:val="6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DC7F31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Wywołanie w niebezpieczeństwie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AC5A52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Przycisk alarmowy (</w:t>
            </w:r>
            <w:proofErr w:type="spellStart"/>
            <w:r>
              <w:rPr>
                <w:color w:val="000000"/>
              </w:rPr>
              <w:t>Emergency</w:t>
            </w:r>
            <w:proofErr w:type="spellEnd"/>
            <w:r>
              <w:rPr>
                <w:color w:val="000000"/>
              </w:rPr>
              <w:t xml:space="preserve">), Man Down / </w:t>
            </w:r>
            <w:proofErr w:type="spellStart"/>
            <w:r>
              <w:rPr>
                <w:color w:val="000000"/>
              </w:rPr>
              <w:t>Lone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Worker</w:t>
            </w:r>
            <w:proofErr w:type="spellEnd"/>
          </w:p>
        </w:tc>
      </w:tr>
      <w:tr w:rsidR="00B935F3" w14:paraId="1FE760F3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26F24EE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Stopień ochrony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8C95C51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IP64/IP65/IP66/IP67</w:t>
            </w:r>
          </w:p>
        </w:tc>
      </w:tr>
      <w:tr w:rsidR="00B935F3" w14:paraId="44E4A36C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A7F15B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Odporność mechaniczna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8717D6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MIL-STD-810G</w:t>
            </w:r>
          </w:p>
        </w:tc>
      </w:tr>
      <w:tr w:rsidR="00B935F3" w14:paraId="51483EBE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25E3942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Centralne zarządzanie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3C75658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TAK</w:t>
            </w:r>
          </w:p>
        </w:tc>
      </w:tr>
      <w:tr w:rsidR="00B935F3" w14:paraId="393B721C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B9BD18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Waga (orientacyjna)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3C1B4A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do 445 g (z baterią i anteną)</w:t>
            </w:r>
          </w:p>
        </w:tc>
      </w:tr>
      <w:tr w:rsidR="00B935F3" w14:paraId="6BF668C5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38956C0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Akcesoria (opcjonalne)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75ED3F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mikrofonoglośnik</w:t>
            </w:r>
            <w:proofErr w:type="spellEnd"/>
          </w:p>
        </w:tc>
      </w:tr>
      <w:tr w:rsidR="00B935F3" w14:paraId="5E508718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671E36B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Temp. pracy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D24F82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od –30°C do +60°C (ATEX cert.: od –20°C do +55°C)</w:t>
            </w:r>
          </w:p>
        </w:tc>
      </w:tr>
      <w:tr w:rsidR="00B935F3" w14:paraId="6204F891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525B93E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- Wilgotność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E454216" w14:textId="77777777" w:rsidR="00B935F3" w:rsidRDefault="00B935F3" w:rsidP="00733061">
            <w:pPr>
              <w:pStyle w:val="Zawartotabeli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ETS 300-019-1-7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class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7.3E </w:t>
            </w:r>
          </w:p>
        </w:tc>
      </w:tr>
      <w:tr w:rsidR="00B935F3" w14:paraId="39801896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73C0C3D1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Parametry środowiskowe – wstrząs, upadek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5250D68" w14:textId="77777777" w:rsidR="00B935F3" w:rsidRDefault="00B935F3" w:rsidP="00733061">
            <w:pPr>
              <w:pStyle w:val="Zawartotabeli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ETS 300-019 1-7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class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5M3 </w:t>
            </w:r>
          </w:p>
        </w:tc>
      </w:tr>
      <w:tr w:rsidR="00B935F3" w14:paraId="42AC3351" w14:textId="77777777" w:rsidTr="009F6E8D">
        <w:trPr>
          <w:trHeight w:val="235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3C091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Akcesoria w zestawie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36501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Ładowarka z zasilaczem, antena, </w:t>
            </w:r>
            <w:proofErr w:type="gramStart"/>
            <w:r>
              <w:rPr>
                <w:color w:val="000000"/>
              </w:rPr>
              <w:t>bateria ,</w:t>
            </w:r>
            <w:proofErr w:type="gramEnd"/>
            <w:r>
              <w:rPr>
                <w:color w:val="000000"/>
              </w:rPr>
              <w:t xml:space="preserve">                    pokrowiec z zaczepem 2,5” na pasek</w:t>
            </w:r>
          </w:p>
        </w:tc>
      </w:tr>
      <w:tr w:rsidR="00B935F3" w14:paraId="140B8B28" w14:textId="77777777" w:rsidTr="00385B3F">
        <w:trPr>
          <w:trHeight w:val="1020"/>
        </w:trPr>
        <w:tc>
          <w:tcPr>
            <w:tcW w:w="41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397F8B" w14:textId="77777777" w:rsidR="00B935F3" w:rsidRDefault="00B935F3" w:rsidP="00733061">
            <w:pPr>
              <w:pStyle w:val="Zawartotabelii"/>
            </w:pPr>
            <w:r>
              <w:t>Gwarancja/Serwis</w:t>
            </w:r>
          </w:p>
        </w:tc>
        <w:tc>
          <w:tcPr>
            <w:tcW w:w="488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DEDE8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3-lata, naprawa wad fabrycznych oraz usterek będących wynikiem normalnego użytkowania, czas naprawy 3 dni robocze, bez kosztów przesyłki w obie strony, dostęp do aktualnej wersji oprogramowania</w:t>
            </w:r>
          </w:p>
        </w:tc>
      </w:tr>
    </w:tbl>
    <w:p w14:paraId="4FCAE0DA" w14:textId="79FA042C" w:rsidR="00B935F3" w:rsidRPr="00B935F3" w:rsidRDefault="00B935F3" w:rsidP="004856ED">
      <w:pPr>
        <w:pStyle w:val="Nagwek2"/>
      </w:pPr>
      <w:r w:rsidRPr="00B935F3">
        <w:t>Radiotelefon stacjonarny MXM600 – 6szt</w:t>
      </w:r>
    </w:p>
    <w:tbl>
      <w:tblPr>
        <w:tblW w:w="9209" w:type="dxa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7"/>
        <w:gridCol w:w="6042"/>
      </w:tblGrid>
      <w:tr w:rsidR="00B935F3" w:rsidRPr="00A50F07" w14:paraId="1597C5EE" w14:textId="77777777" w:rsidTr="00385B3F">
        <w:trPr>
          <w:trHeight w:val="1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520E928" w14:textId="77777777" w:rsidR="00B935F3" w:rsidRPr="00A50F07" w:rsidRDefault="00B935F3" w:rsidP="00733061">
            <w:pPr>
              <w:pStyle w:val="Zawartotabelii"/>
            </w:pPr>
            <w:r w:rsidRPr="00A50F07">
              <w:t>Parametr radiotelefon Tetra mobilny</w:t>
            </w:r>
          </w:p>
        </w:tc>
        <w:tc>
          <w:tcPr>
            <w:tcW w:w="604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000000"/>
            <w:hideMark/>
          </w:tcPr>
          <w:p w14:paraId="4A9D74D4" w14:textId="77777777" w:rsidR="00B935F3" w:rsidRPr="00A50F07" w:rsidRDefault="00B935F3" w:rsidP="00733061">
            <w:pPr>
              <w:pStyle w:val="Zawartotabelii"/>
            </w:pPr>
            <w:r w:rsidRPr="00A50F07">
              <w:t>Specyfikacja</w:t>
            </w:r>
          </w:p>
        </w:tc>
      </w:tr>
      <w:tr w:rsidR="00B935F3" w:rsidRPr="00A50F07" w14:paraId="3818FA57" w14:textId="77777777" w:rsidTr="00385B3F">
        <w:trPr>
          <w:trHeight w:val="1"/>
        </w:trPr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90F7ED" w14:textId="77777777" w:rsidR="00B935F3" w:rsidRPr="00A50F07" w:rsidRDefault="00B935F3" w:rsidP="00733061">
            <w:pPr>
              <w:pStyle w:val="Zawartotabelii"/>
            </w:pPr>
            <w:r w:rsidRPr="00A50F07">
              <w:t>Pasmo TETRA</w:t>
            </w:r>
          </w:p>
        </w:tc>
        <w:tc>
          <w:tcPr>
            <w:tcW w:w="6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842F58" w14:textId="77777777" w:rsidR="00B935F3" w:rsidRPr="00A50F07" w:rsidRDefault="00B935F3" w:rsidP="00733061">
            <w:pPr>
              <w:pStyle w:val="Zawartotabelii"/>
            </w:pPr>
            <w:r w:rsidRPr="00A50F07">
              <w:t>380 - 430 MHz</w:t>
            </w:r>
          </w:p>
        </w:tc>
      </w:tr>
      <w:tr w:rsidR="00B935F3" w:rsidRPr="00A50F07" w14:paraId="12A96660" w14:textId="77777777" w:rsidTr="00385B3F">
        <w:trPr>
          <w:trHeight w:val="2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48BE5D" w14:textId="77777777" w:rsidR="00B935F3" w:rsidRPr="00A50F07" w:rsidRDefault="00B935F3" w:rsidP="00733061">
            <w:pPr>
              <w:pStyle w:val="Zawartotabelii"/>
            </w:pPr>
            <w:r w:rsidRPr="00A50F07">
              <w:t>Moc nadajnika TETRA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BBB8B2" w14:textId="77777777" w:rsidR="00B935F3" w:rsidRPr="00A50F07" w:rsidRDefault="00B935F3" w:rsidP="00733061">
            <w:pPr>
              <w:pStyle w:val="Zawartotabelii"/>
            </w:pPr>
            <w:r w:rsidRPr="00A50F07">
              <w:t>10 W (klasa 2), 3 W (klasa 3)</w:t>
            </w:r>
          </w:p>
        </w:tc>
      </w:tr>
      <w:tr w:rsidR="00B935F3" w:rsidRPr="00A50F07" w14:paraId="4FF0C169" w14:textId="77777777" w:rsidTr="00385B3F">
        <w:trPr>
          <w:trHeight w:val="2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91EF6" w14:textId="77777777" w:rsidR="00B935F3" w:rsidRPr="00A50F07" w:rsidRDefault="00B935F3" w:rsidP="00733061">
            <w:pPr>
              <w:pStyle w:val="Zawartotabelii"/>
            </w:pPr>
            <w:r w:rsidRPr="00A50F07">
              <w:t>Czułość odbiornika statyczna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B56BAE" w14:textId="77777777" w:rsidR="00B935F3" w:rsidRPr="00A50F07" w:rsidRDefault="00B935F3" w:rsidP="00733061">
            <w:pPr>
              <w:pStyle w:val="Zawartotabelii"/>
            </w:pPr>
            <w:r w:rsidRPr="00A50F07">
              <w:t xml:space="preserve">-116 </w:t>
            </w:r>
            <w:proofErr w:type="spellStart"/>
            <w:r w:rsidRPr="00A50F07">
              <w:t>dBm</w:t>
            </w:r>
            <w:proofErr w:type="spellEnd"/>
          </w:p>
        </w:tc>
      </w:tr>
      <w:tr w:rsidR="00B935F3" w:rsidRPr="00337D55" w14:paraId="7BADE30F" w14:textId="77777777" w:rsidTr="00385B3F">
        <w:trPr>
          <w:trHeight w:val="3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38B2C2" w14:textId="77777777" w:rsidR="00B935F3" w:rsidRPr="00A50F07" w:rsidRDefault="00B935F3" w:rsidP="00733061">
            <w:pPr>
              <w:pStyle w:val="Zawartotabelii"/>
            </w:pPr>
            <w:r w:rsidRPr="00A50F07">
              <w:t>Tryby pracy TETRA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E9F9C" w14:textId="77777777" w:rsidR="00B935F3" w:rsidRPr="00337D55" w:rsidRDefault="00B935F3" w:rsidP="00733061">
            <w:pPr>
              <w:pStyle w:val="Zawartotabelii"/>
              <w:rPr>
                <w:lang w:val="es-ES_tradnl"/>
              </w:rPr>
            </w:pPr>
            <w:r w:rsidRPr="00337D55">
              <w:rPr>
                <w:lang w:val="es-ES_tradnl"/>
              </w:rPr>
              <w:t>TMO (Trunked Mode Operation), DMO (Direct Mode Operation)</w:t>
            </w:r>
          </w:p>
        </w:tc>
      </w:tr>
      <w:tr w:rsidR="00B935F3" w:rsidRPr="00A50F07" w14:paraId="3962CF74" w14:textId="77777777" w:rsidTr="00385B3F">
        <w:trPr>
          <w:trHeight w:val="2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ECA9EA" w14:textId="77777777" w:rsidR="00B935F3" w:rsidRPr="00A50F07" w:rsidRDefault="00B935F3" w:rsidP="00733061">
            <w:pPr>
              <w:pStyle w:val="Zawartotabelii"/>
            </w:pPr>
            <w:r w:rsidRPr="00A50F07">
              <w:t>Szyfrowanie TETRA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3F4C67" w14:textId="77777777" w:rsidR="00B935F3" w:rsidRPr="00A50F07" w:rsidRDefault="00B935F3" w:rsidP="00733061">
            <w:pPr>
              <w:pStyle w:val="Zawartotabelii"/>
            </w:pPr>
            <w:r w:rsidRPr="00A50F07">
              <w:t>TEA1</w:t>
            </w:r>
          </w:p>
        </w:tc>
      </w:tr>
      <w:tr w:rsidR="00B935F3" w:rsidRPr="00A50F07" w14:paraId="05DE1AE3" w14:textId="77777777" w:rsidTr="00385B3F">
        <w:trPr>
          <w:trHeight w:val="1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BD6C49" w14:textId="77777777" w:rsidR="00B935F3" w:rsidRPr="00A50F07" w:rsidRDefault="00B935F3" w:rsidP="00733061">
            <w:pPr>
              <w:pStyle w:val="Zawartotabelii"/>
            </w:pPr>
            <w:r w:rsidRPr="00A50F07">
              <w:t>Wyświetlacz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EFE982" w14:textId="77777777" w:rsidR="00B935F3" w:rsidRPr="00A50F07" w:rsidRDefault="00B935F3" w:rsidP="00733061">
            <w:pPr>
              <w:pStyle w:val="Zawartotabelii"/>
            </w:pPr>
            <w:r w:rsidRPr="00A50F07">
              <w:t>320 x 240 pikseli</w:t>
            </w:r>
          </w:p>
        </w:tc>
      </w:tr>
      <w:tr w:rsidR="00B935F3" w:rsidRPr="00A50F07" w14:paraId="6B749EBE" w14:textId="77777777" w:rsidTr="00385B3F">
        <w:trPr>
          <w:trHeight w:val="1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BA3734" w14:textId="77777777" w:rsidR="00B935F3" w:rsidRPr="00A50F07" w:rsidRDefault="00B935F3" w:rsidP="00733061">
            <w:pPr>
              <w:pStyle w:val="Zawartotabelii"/>
            </w:pPr>
            <w:r w:rsidRPr="00A50F07">
              <w:t>Moc audio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E49D54" w14:textId="77777777" w:rsidR="00B935F3" w:rsidRPr="00A50F07" w:rsidRDefault="00B935F3" w:rsidP="00733061">
            <w:pPr>
              <w:pStyle w:val="Zawartotabelii"/>
            </w:pPr>
            <w:r w:rsidRPr="00A50F07">
              <w:t>10 W</w:t>
            </w:r>
          </w:p>
        </w:tc>
      </w:tr>
      <w:tr w:rsidR="00B935F3" w:rsidRPr="00A50F07" w14:paraId="2606E781" w14:textId="77777777" w:rsidTr="00385B3F">
        <w:trPr>
          <w:trHeight w:val="3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FAC932" w14:textId="77777777" w:rsidR="00B935F3" w:rsidRPr="00A50F07" w:rsidRDefault="00B935F3" w:rsidP="00733061">
            <w:pPr>
              <w:pStyle w:val="Zawartotabelii"/>
            </w:pPr>
            <w:r w:rsidRPr="00A50F07">
              <w:t>GNSS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056BD6" w14:textId="77777777" w:rsidR="00B935F3" w:rsidRPr="00A50F07" w:rsidRDefault="00B935F3" w:rsidP="00733061">
            <w:pPr>
              <w:pStyle w:val="Zawartotabelii"/>
            </w:pPr>
            <w:r w:rsidRPr="00A50F07">
              <w:t>GPS/GLONASS/</w:t>
            </w:r>
            <w:proofErr w:type="spellStart"/>
            <w:r w:rsidRPr="00A50F07">
              <w:t>Beidou</w:t>
            </w:r>
            <w:proofErr w:type="spellEnd"/>
          </w:p>
        </w:tc>
      </w:tr>
      <w:tr w:rsidR="00B935F3" w:rsidRPr="00A50F07" w14:paraId="3EB9F0AB" w14:textId="77777777" w:rsidTr="00385B3F">
        <w:trPr>
          <w:trHeight w:val="1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EC15F4" w14:textId="77777777" w:rsidR="00B935F3" w:rsidRPr="00A50F07" w:rsidRDefault="00B935F3" w:rsidP="00733061">
            <w:pPr>
              <w:pStyle w:val="Zawartotabelii"/>
            </w:pPr>
            <w:r w:rsidRPr="00A50F07">
              <w:t>Stopień ochrony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132688" w14:textId="77777777" w:rsidR="00B935F3" w:rsidRPr="00A50F07" w:rsidRDefault="00B935F3" w:rsidP="00733061">
            <w:pPr>
              <w:pStyle w:val="Zawartotabelii"/>
            </w:pPr>
            <w:r w:rsidRPr="00A50F07">
              <w:t>IP54</w:t>
            </w:r>
          </w:p>
        </w:tc>
      </w:tr>
      <w:tr w:rsidR="00B935F3" w:rsidRPr="00A50F07" w14:paraId="402EDF66" w14:textId="77777777" w:rsidTr="00385B3F">
        <w:trPr>
          <w:trHeight w:val="3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52B1F9" w14:textId="77777777" w:rsidR="00B935F3" w:rsidRPr="00A50F07" w:rsidRDefault="00B935F3" w:rsidP="00733061">
            <w:pPr>
              <w:pStyle w:val="Zawartotabelii"/>
            </w:pPr>
            <w:r w:rsidRPr="00A50F07">
              <w:t>Centralne zarządzanie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82A633" w14:textId="77777777" w:rsidR="00B935F3" w:rsidRPr="00A50F07" w:rsidRDefault="00B935F3" w:rsidP="00733061">
            <w:pPr>
              <w:pStyle w:val="Zawartotabelii"/>
            </w:pPr>
            <w:r w:rsidRPr="00A50F07">
              <w:t>TAK</w:t>
            </w:r>
          </w:p>
        </w:tc>
      </w:tr>
      <w:tr w:rsidR="00B935F3" w:rsidRPr="00A50F07" w14:paraId="45F23CF0" w14:textId="77777777" w:rsidTr="00385B3F">
        <w:trPr>
          <w:trHeight w:val="2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3D22F8" w14:textId="77777777" w:rsidR="00B935F3" w:rsidRPr="00A50F07" w:rsidRDefault="00B935F3" w:rsidP="00733061">
            <w:pPr>
              <w:pStyle w:val="Zawartotabelii"/>
            </w:pPr>
            <w:r w:rsidRPr="00A50F07">
              <w:t>Zdalne programowanie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7378E9" w14:textId="77777777" w:rsidR="00B935F3" w:rsidRPr="00A50F07" w:rsidRDefault="00B935F3" w:rsidP="00733061">
            <w:pPr>
              <w:pStyle w:val="Zawartotabelii"/>
            </w:pPr>
            <w:r w:rsidRPr="00A50F07">
              <w:t>TAK</w:t>
            </w:r>
          </w:p>
        </w:tc>
      </w:tr>
      <w:tr w:rsidR="00B935F3" w:rsidRPr="00A50F07" w14:paraId="2B95D0F2" w14:textId="77777777" w:rsidTr="00385B3F">
        <w:trPr>
          <w:trHeight w:val="1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8A92A" w14:textId="77777777" w:rsidR="00B935F3" w:rsidRPr="00A50F07" w:rsidRDefault="00B935F3" w:rsidP="00733061">
            <w:pPr>
              <w:pStyle w:val="Zawartotabelii"/>
            </w:pPr>
            <w:r w:rsidRPr="00A50F07">
              <w:t>Waga (orientacyjna)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1E9DBA" w14:textId="77777777" w:rsidR="00B935F3" w:rsidRPr="00A50F07" w:rsidRDefault="00B935F3" w:rsidP="00733061">
            <w:pPr>
              <w:pStyle w:val="Zawartotabelii"/>
            </w:pPr>
            <w:r w:rsidRPr="00A50F07">
              <w:t>1900 g (z płytą czołową)</w:t>
            </w:r>
          </w:p>
        </w:tc>
      </w:tr>
      <w:tr w:rsidR="00B935F3" w:rsidRPr="00A50F07" w14:paraId="585BD6FD" w14:textId="77777777" w:rsidTr="00385B3F">
        <w:trPr>
          <w:trHeight w:val="3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7DAEBB" w14:textId="77777777" w:rsidR="00B935F3" w:rsidRPr="00A50F07" w:rsidRDefault="00B935F3" w:rsidP="00733061">
            <w:pPr>
              <w:pStyle w:val="Zawartotabelii"/>
            </w:pPr>
            <w:r w:rsidRPr="00A50F07">
              <w:t>Parametry środowiskowe - Temp. pracy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A4F51B" w14:textId="77777777" w:rsidR="00B935F3" w:rsidRPr="00A50F07" w:rsidRDefault="00B935F3" w:rsidP="00733061">
            <w:pPr>
              <w:pStyle w:val="Zawartotabelii"/>
            </w:pPr>
            <w:r w:rsidRPr="00A50F07">
              <w:t>Od –25°C do +65°C</w:t>
            </w:r>
          </w:p>
        </w:tc>
      </w:tr>
      <w:tr w:rsidR="00B935F3" w:rsidRPr="00A50F07" w14:paraId="0DAEF278" w14:textId="77777777" w:rsidTr="00385B3F">
        <w:trPr>
          <w:trHeight w:val="3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537B01" w14:textId="77777777" w:rsidR="00B935F3" w:rsidRPr="00A50F07" w:rsidRDefault="00B935F3" w:rsidP="00733061">
            <w:pPr>
              <w:pStyle w:val="Zawartotabelii"/>
            </w:pPr>
            <w:r w:rsidRPr="00A50F07">
              <w:t>Parametry środowiskowe - Wilgotność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A2C00F" w14:textId="77777777" w:rsidR="00B935F3" w:rsidRPr="00A50F07" w:rsidRDefault="00B935F3" w:rsidP="00733061">
            <w:pPr>
              <w:pStyle w:val="Zawartotabelii"/>
            </w:pPr>
            <w:r w:rsidRPr="00A50F07">
              <w:t>Wilgotność względna do 95% (bez kondensacji)</w:t>
            </w:r>
          </w:p>
        </w:tc>
      </w:tr>
      <w:tr w:rsidR="00B935F3" w:rsidRPr="00A50F07" w14:paraId="18808E2D" w14:textId="77777777" w:rsidTr="00385B3F">
        <w:trPr>
          <w:trHeight w:val="1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98921B" w14:textId="77777777" w:rsidR="00B935F3" w:rsidRPr="00A50F07" w:rsidRDefault="00B935F3" w:rsidP="00733061">
            <w:pPr>
              <w:pStyle w:val="Zawartotabelii"/>
            </w:pPr>
            <w:r w:rsidRPr="00A50F07">
              <w:t>Złącza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29C53C" w14:textId="77777777" w:rsidR="00B935F3" w:rsidRPr="00A50F07" w:rsidRDefault="00B935F3" w:rsidP="00733061">
            <w:pPr>
              <w:pStyle w:val="Zawartotabelii"/>
            </w:pPr>
            <w:r w:rsidRPr="00A50F07">
              <w:t> </w:t>
            </w:r>
          </w:p>
        </w:tc>
      </w:tr>
      <w:tr w:rsidR="00B935F3" w:rsidRPr="00A50F07" w14:paraId="7920945E" w14:textId="77777777" w:rsidTr="00385B3F">
        <w:trPr>
          <w:trHeight w:val="2"/>
        </w:trPr>
        <w:tc>
          <w:tcPr>
            <w:tcW w:w="3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DB2619" w14:textId="77777777" w:rsidR="00B935F3" w:rsidRPr="00A50F07" w:rsidRDefault="00B935F3" w:rsidP="00733061">
            <w:pPr>
              <w:pStyle w:val="Zawartotabelii"/>
            </w:pPr>
            <w:r w:rsidRPr="00A50F07">
              <w:t>Akcesoria w zestawie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514713" w14:textId="77777777" w:rsidR="00B935F3" w:rsidRPr="00A50F07" w:rsidRDefault="00B935F3" w:rsidP="00733061">
            <w:pPr>
              <w:pStyle w:val="Zawartotabelii"/>
            </w:pPr>
            <w:r w:rsidRPr="00A50F07">
              <w:t>Mikrofon, głośnik zewnętrzny, uchwyt montażowy, kabel zasilający.</w:t>
            </w:r>
          </w:p>
        </w:tc>
      </w:tr>
    </w:tbl>
    <w:p w14:paraId="73F60761" w14:textId="77777777" w:rsidR="00B935F3" w:rsidRPr="00B935F3" w:rsidRDefault="00B935F3" w:rsidP="004856ED">
      <w:pPr>
        <w:pStyle w:val="Nagwek2"/>
      </w:pPr>
      <w:r w:rsidRPr="00B935F3">
        <w:lastRenderedPageBreak/>
        <w:t>Radiostacja do komunikacja ze statkami powietrznymi, wraz z całym osprzętem niezbędnym do instalacji i użytkowania w pojeździe – 3szt</w:t>
      </w:r>
    </w:p>
    <w:tbl>
      <w:tblPr>
        <w:tblW w:w="90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4880"/>
      </w:tblGrid>
      <w:tr w:rsidR="00B935F3" w14:paraId="26ADC8ED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000000"/>
          </w:tcPr>
          <w:p w14:paraId="40861437" w14:textId="77777777" w:rsidR="00B935F3" w:rsidRDefault="00B935F3" w:rsidP="00733061">
            <w:pPr>
              <w:pStyle w:val="Zawartotabelii"/>
            </w:pPr>
            <w:r>
              <w:t>Parametr radiotelefon stacjonarny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000000"/>
          </w:tcPr>
          <w:p w14:paraId="72C2651C" w14:textId="77777777" w:rsidR="00B935F3" w:rsidRDefault="00B935F3" w:rsidP="00733061">
            <w:pPr>
              <w:pStyle w:val="Zawartotabelii"/>
            </w:pPr>
            <w:r>
              <w:t>Specyfikacja</w:t>
            </w:r>
          </w:p>
        </w:tc>
      </w:tr>
      <w:tr w:rsidR="00B935F3" w14:paraId="29A7E8D5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7401F95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Zakres częstotliwości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0AC7AF9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 xml:space="preserve">118.000-136.992 </w:t>
            </w:r>
            <w:proofErr w:type="spellStart"/>
            <w:r>
              <w:rPr>
                <w:color w:val="000000"/>
              </w:rPr>
              <w:t>Mhz</w:t>
            </w:r>
            <w:proofErr w:type="spellEnd"/>
          </w:p>
        </w:tc>
      </w:tr>
      <w:tr w:rsidR="00B935F3" w14:paraId="3C346C51" w14:textId="77777777" w:rsidTr="00385B3F">
        <w:trPr>
          <w:trHeight w:val="425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299BF6F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Rozstaw kanałów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5F5E356C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25 kHz/8.33 kHz (EUR)</w:t>
            </w:r>
          </w:p>
        </w:tc>
      </w:tr>
      <w:tr w:rsidR="00B935F3" w14:paraId="31F5B2A3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422C3179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Rodzaj emisji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3472C4D3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6K80A3E, 5K00A3E</w:t>
            </w:r>
          </w:p>
        </w:tc>
      </w:tr>
      <w:tr w:rsidR="00B935F3" w14:paraId="6107BAB0" w14:textId="77777777" w:rsidTr="00385B3F">
        <w:trPr>
          <w:trHeight w:val="51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39D2E4D7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Zakres temperatur pracy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6AA1ECD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–20˚C to +55˚C</w:t>
            </w:r>
          </w:p>
        </w:tc>
      </w:tr>
      <w:tr w:rsidR="00B935F3" w14:paraId="1B12CD38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0091CFD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Złącze antenowe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74DE9BFA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SO-239 (50 Ω)</w:t>
            </w:r>
          </w:p>
        </w:tc>
      </w:tr>
      <w:tr w:rsidR="00B935F3" w14:paraId="0871FA3D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3B57A50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Liczba kanałów pamięci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2C63B70B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color w:val="000000"/>
              </w:rPr>
              <w:t>200 kanałów</w:t>
            </w:r>
          </w:p>
        </w:tc>
      </w:tr>
      <w:tr w:rsidR="00B935F3" w14:paraId="385DD029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1799B674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Wymagania dotyczące zasilania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7EF92DC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13.75 V/27.5 V DC</w:t>
            </w:r>
          </w:p>
        </w:tc>
      </w:tr>
      <w:tr w:rsidR="00B935F3" w14:paraId="1B4A65EA" w14:textId="77777777" w:rsidTr="00385B3F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2077676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Wymiary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3583DDE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161×45×175 (mm)</w:t>
            </w:r>
          </w:p>
        </w:tc>
      </w:tr>
      <w:tr w:rsidR="00B935F3" w14:paraId="2875B4D0" w14:textId="77777777" w:rsidTr="00385B3F">
        <w:trPr>
          <w:trHeight w:val="57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347A95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Waga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4F5EED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color w:val="000000"/>
              </w:rPr>
              <w:t>1.5 kg </w:t>
            </w:r>
          </w:p>
          <w:p w14:paraId="27F977CD" w14:textId="77777777" w:rsidR="00B935F3" w:rsidRDefault="00B935F3" w:rsidP="00733061">
            <w:pPr>
              <w:pStyle w:val="Zawartotabelii"/>
              <w:rPr>
                <w:color w:val="000000"/>
              </w:rPr>
            </w:pPr>
          </w:p>
        </w:tc>
      </w:tr>
      <w:tr w:rsidR="00B935F3" w14:paraId="6B564BDB" w14:textId="77777777" w:rsidTr="00385B3F">
        <w:trPr>
          <w:trHeight w:val="1020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A65206" w14:textId="77777777" w:rsidR="00B935F3" w:rsidRDefault="00B935F3" w:rsidP="00733061">
            <w:pPr>
              <w:pStyle w:val="Zawartotabelii"/>
            </w:pPr>
            <w:r>
              <w:t>Gwarancja/Serwis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A58E70" w14:textId="77777777" w:rsidR="00B935F3" w:rsidRDefault="00B935F3" w:rsidP="00733061">
            <w:pPr>
              <w:pStyle w:val="Zawartotabelii"/>
              <w:rPr>
                <w:color w:val="000000"/>
              </w:rPr>
            </w:pPr>
            <w:r>
              <w:rPr>
                <w:color w:val="000000"/>
              </w:rPr>
              <w:t>3-lata, naprawa wad fabrycznych oraz usterek będących wynikiem normalnego użytkowania, czas naprawy 3 dni robocze, bez kosztów przesyłki w obie strony, dostęp do aktualnej wersji oprogramowania</w:t>
            </w:r>
          </w:p>
        </w:tc>
      </w:tr>
    </w:tbl>
    <w:p w14:paraId="36F5319C" w14:textId="77777777" w:rsidR="00B935F3" w:rsidRPr="00D82518" w:rsidRDefault="00B935F3" w:rsidP="004856ED">
      <w:pPr>
        <w:pStyle w:val="Nagwek2"/>
      </w:pPr>
      <w:r>
        <w:t>Pozostałe</w:t>
      </w:r>
    </w:p>
    <w:tbl>
      <w:tblPr>
        <w:tblW w:w="90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4880"/>
      </w:tblGrid>
      <w:tr w:rsidR="00B935F3" w14:paraId="4170037E" w14:textId="77777777" w:rsidTr="00B935F3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0000"/>
          </w:tcPr>
          <w:p w14:paraId="777CEC4F" w14:textId="77777777" w:rsidR="00B935F3" w:rsidRDefault="00B935F3" w:rsidP="00385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Pozostałe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E828D36" w14:textId="77777777" w:rsidR="00B935F3" w:rsidRDefault="00B935F3" w:rsidP="00385B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Specyfikacja</w:t>
            </w:r>
          </w:p>
        </w:tc>
      </w:tr>
      <w:tr w:rsidR="00B935F3" w14:paraId="38669EE1" w14:textId="77777777" w:rsidTr="00B935F3">
        <w:trPr>
          <w:trHeight w:val="300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142DF6E" w14:textId="77777777" w:rsidR="00B935F3" w:rsidRDefault="00B935F3" w:rsidP="00385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bCs/>
              </w:rPr>
              <w:t>Zestaw słuchawkowy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D822C97" w14:textId="77777777" w:rsidR="00B935F3" w:rsidRDefault="00B935F3" w:rsidP="00385B3F">
            <w:pPr>
              <w:rPr>
                <w:bCs/>
              </w:rPr>
            </w:pPr>
            <w:r>
              <w:rPr>
                <w:bCs/>
              </w:rPr>
              <w:t xml:space="preserve">Wersja z ochronnikiem słuchu </w:t>
            </w:r>
            <w:proofErr w:type="gramStart"/>
            <w:r>
              <w:rPr>
                <w:bCs/>
              </w:rPr>
              <w:t>Atex,</w:t>
            </w:r>
            <w:proofErr w:type="gramEnd"/>
            <w:r>
              <w:rPr>
                <w:bCs/>
              </w:rPr>
              <w:t xml:space="preserve"> oraz adapterem Atex, zgodny z radiotelefonem z pozycji nr.3</w:t>
            </w:r>
          </w:p>
          <w:p w14:paraId="05F58E74" w14:textId="77777777" w:rsidR="00B935F3" w:rsidRPr="00D82518" w:rsidRDefault="00B935F3" w:rsidP="00385B3F">
            <w:pPr>
              <w:rPr>
                <w:bCs/>
              </w:rPr>
            </w:pPr>
            <w:proofErr w:type="gramStart"/>
            <w:r>
              <w:rPr>
                <w:bCs/>
              </w:rPr>
              <w:t>Ilość:  10</w:t>
            </w:r>
            <w:proofErr w:type="gramEnd"/>
            <w:r>
              <w:rPr>
                <w:bCs/>
              </w:rPr>
              <w:t xml:space="preserve">szt </w:t>
            </w:r>
          </w:p>
        </w:tc>
      </w:tr>
      <w:tr w:rsidR="00B935F3" w14:paraId="2723F7F6" w14:textId="77777777" w:rsidTr="00B935F3">
        <w:trPr>
          <w:trHeight w:val="425"/>
        </w:trPr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3E9F40E" w14:textId="77777777" w:rsidR="00B935F3" w:rsidRDefault="00B935F3" w:rsidP="00385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bCs/>
              </w:rPr>
              <w:t>Mikrofonogłośnik zdalny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144A084" w14:textId="77777777" w:rsidR="00B935F3" w:rsidRDefault="00B935F3" w:rsidP="00385B3F">
            <w:pPr>
              <w:spacing w:after="0" w:line="240" w:lineRule="auto"/>
              <w:rPr>
                <w:bCs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Wersja ATEX </w:t>
            </w:r>
            <w:r>
              <w:rPr>
                <w:bCs/>
              </w:rPr>
              <w:t xml:space="preserve">z regulacją głośności zgodny z radiotelefonem z pozycji nr.3 </w:t>
            </w:r>
          </w:p>
          <w:p w14:paraId="50CEC337" w14:textId="77777777" w:rsidR="00B935F3" w:rsidRDefault="00B935F3" w:rsidP="00385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bCs/>
              </w:rPr>
              <w:t>Ilość:  3</w:t>
            </w:r>
            <w:proofErr w:type="gramEnd"/>
            <w:r>
              <w:rPr>
                <w:bCs/>
              </w:rPr>
              <w:t>szt</w:t>
            </w:r>
          </w:p>
        </w:tc>
      </w:tr>
    </w:tbl>
    <w:p w14:paraId="1DAE8FE3" w14:textId="49581CED" w:rsidR="00B93FAD" w:rsidRDefault="00B935F3" w:rsidP="00762423">
      <w:r>
        <w:br/>
      </w:r>
    </w:p>
    <w:p w14:paraId="545A9194" w14:textId="77777777" w:rsidR="00B93FAD" w:rsidRDefault="00B93FAD">
      <w:r>
        <w:br w:type="page"/>
      </w:r>
    </w:p>
    <w:p w14:paraId="5AD8C706" w14:textId="3B397E9F" w:rsidR="00762423" w:rsidRDefault="00B93FAD" w:rsidP="00B93FAD">
      <w:pPr>
        <w:pStyle w:val="Nagwek1"/>
      </w:pPr>
      <w:r>
        <w:lastRenderedPageBreak/>
        <w:t xml:space="preserve">Część 2: Zestawy słuchawkowe </w:t>
      </w:r>
    </w:p>
    <w:p w14:paraId="43D966F5" w14:textId="372EBA69" w:rsidR="00DC077D" w:rsidRPr="004856ED" w:rsidRDefault="00DC077D" w:rsidP="00DC077D">
      <w:pPr>
        <w:rPr>
          <w:b/>
          <w:bCs/>
        </w:rPr>
      </w:pPr>
      <w:r w:rsidRPr="004856ED">
        <w:rPr>
          <w:b/>
          <w:bCs/>
        </w:rPr>
        <w:t>Zakres: Dostawa</w:t>
      </w:r>
    </w:p>
    <w:p w14:paraId="1B82F510" w14:textId="77777777" w:rsidR="00B93FAD" w:rsidRPr="00B93FAD" w:rsidRDefault="00B93FAD" w:rsidP="00B93FAD">
      <w:pPr>
        <w:pStyle w:val="Nagwek2"/>
        <w:numPr>
          <w:ilvl w:val="0"/>
          <w:numId w:val="8"/>
        </w:numPr>
        <w:ind w:left="426" w:hanging="426"/>
      </w:pPr>
      <w:r w:rsidRPr="00B93FAD">
        <w:t>Stacja bazowa montowana do paska – 4szt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930"/>
        <w:gridCol w:w="4024"/>
      </w:tblGrid>
      <w:tr w:rsidR="00B93FAD" w14:paraId="7B71712B" w14:textId="77777777" w:rsidTr="00910DEA">
        <w:trPr>
          <w:trHeight w:val="384"/>
        </w:trPr>
        <w:tc>
          <w:tcPr>
            <w:tcW w:w="4930" w:type="dxa"/>
            <w:shd w:val="clear" w:color="auto" w:fill="000000" w:themeFill="text1"/>
          </w:tcPr>
          <w:p w14:paraId="0A002BFA" w14:textId="77777777" w:rsidR="00B93FAD" w:rsidRPr="00BF649A" w:rsidRDefault="00B93FAD" w:rsidP="00B93FAD">
            <w:pPr>
              <w:pStyle w:val="Zawartotabelii"/>
            </w:pPr>
            <w:r w:rsidRPr="00BF649A">
              <w:t>Parametr</w:t>
            </w:r>
          </w:p>
        </w:tc>
        <w:tc>
          <w:tcPr>
            <w:tcW w:w="4024" w:type="dxa"/>
            <w:shd w:val="clear" w:color="auto" w:fill="000000" w:themeFill="text1"/>
          </w:tcPr>
          <w:p w14:paraId="43A3BC09" w14:textId="77777777" w:rsidR="00B93FAD" w:rsidRPr="00BF649A" w:rsidRDefault="00B93FAD" w:rsidP="00B93FAD">
            <w:pPr>
              <w:pStyle w:val="Zawartotabelii"/>
            </w:pPr>
            <w:r w:rsidRPr="00BF649A">
              <w:t>Specyfikacja</w:t>
            </w:r>
          </w:p>
        </w:tc>
      </w:tr>
      <w:tr w:rsidR="00B93FAD" w14:paraId="1954516F" w14:textId="77777777" w:rsidTr="00910DEA">
        <w:trPr>
          <w:trHeight w:val="291"/>
        </w:trPr>
        <w:tc>
          <w:tcPr>
            <w:tcW w:w="4930" w:type="dxa"/>
          </w:tcPr>
          <w:p w14:paraId="4A0F7EE6" w14:textId="77777777" w:rsidR="00B93FAD" w:rsidRDefault="00B93FAD" w:rsidP="00B93FAD">
            <w:pPr>
              <w:pStyle w:val="Zawartotabelii"/>
            </w:pPr>
            <w:r>
              <w:t>Pasmo częstotliwości</w:t>
            </w:r>
          </w:p>
        </w:tc>
        <w:tc>
          <w:tcPr>
            <w:tcW w:w="4024" w:type="dxa"/>
          </w:tcPr>
          <w:p w14:paraId="4F841632" w14:textId="77777777" w:rsidR="00B93FAD" w:rsidRDefault="00B93FAD" w:rsidP="00B93FAD">
            <w:pPr>
              <w:pStyle w:val="Zawartotabelii"/>
            </w:pPr>
            <w:r>
              <w:t>1880 MHz – 1900 MHz</w:t>
            </w:r>
          </w:p>
        </w:tc>
      </w:tr>
      <w:tr w:rsidR="00B93FAD" w14:paraId="5DA79540" w14:textId="77777777" w:rsidTr="00910DEA">
        <w:tc>
          <w:tcPr>
            <w:tcW w:w="4930" w:type="dxa"/>
          </w:tcPr>
          <w:p w14:paraId="52C4DDEC" w14:textId="77777777" w:rsidR="00B93FAD" w:rsidRDefault="00B93FAD" w:rsidP="00B93FAD">
            <w:pPr>
              <w:pStyle w:val="Zawartotabelii"/>
            </w:pPr>
            <w:r>
              <w:t>Średnia moc wyjściowa</w:t>
            </w:r>
          </w:p>
        </w:tc>
        <w:tc>
          <w:tcPr>
            <w:tcW w:w="4024" w:type="dxa"/>
          </w:tcPr>
          <w:p w14:paraId="65829554" w14:textId="77777777" w:rsidR="00B93FAD" w:rsidRDefault="00B93FAD" w:rsidP="00B93FAD">
            <w:pPr>
              <w:pStyle w:val="Zawartotabelii"/>
            </w:pPr>
            <w:r>
              <w:t xml:space="preserve">10 </w:t>
            </w:r>
            <w:proofErr w:type="spellStart"/>
            <w:r>
              <w:t>mW</w:t>
            </w:r>
            <w:proofErr w:type="spellEnd"/>
            <w:r>
              <w:t xml:space="preserve"> (250 </w:t>
            </w:r>
            <w:proofErr w:type="spellStart"/>
            <w:r>
              <w:t>mW</w:t>
            </w:r>
            <w:proofErr w:type="spellEnd"/>
            <w:r>
              <w:t xml:space="preserve"> </w:t>
            </w:r>
            <w:proofErr w:type="spellStart"/>
            <w:r>
              <w:t>peak</w:t>
            </w:r>
            <w:proofErr w:type="spellEnd"/>
            <w:r>
              <w:t xml:space="preserve"> w EU)</w:t>
            </w:r>
          </w:p>
        </w:tc>
      </w:tr>
      <w:tr w:rsidR="00B93FAD" w:rsidRPr="00337D55" w14:paraId="518374EC" w14:textId="77777777" w:rsidTr="00910DEA">
        <w:tc>
          <w:tcPr>
            <w:tcW w:w="4930" w:type="dxa"/>
          </w:tcPr>
          <w:p w14:paraId="01159B02" w14:textId="77777777" w:rsidR="00B93FAD" w:rsidRDefault="00B93FAD" w:rsidP="00B93FAD">
            <w:pPr>
              <w:pStyle w:val="Zawartotabelii"/>
            </w:pPr>
            <w:r>
              <w:t>Zasięg</w:t>
            </w:r>
          </w:p>
        </w:tc>
        <w:tc>
          <w:tcPr>
            <w:tcW w:w="4024" w:type="dxa"/>
          </w:tcPr>
          <w:p w14:paraId="34E85EA3" w14:textId="77777777" w:rsidR="00B93FAD" w:rsidRPr="00337D55" w:rsidRDefault="00B93FAD" w:rsidP="00B93FAD">
            <w:pPr>
              <w:pStyle w:val="Zawartotabelii"/>
              <w:rPr>
                <w:lang w:val="es-ES_tradnl"/>
              </w:rPr>
            </w:pPr>
            <w:r w:rsidRPr="00337D55">
              <w:rPr>
                <w:lang w:val="es-ES_tradnl"/>
              </w:rPr>
              <w:t>150 m (450') line-of-sight</w:t>
            </w:r>
          </w:p>
        </w:tc>
      </w:tr>
      <w:tr w:rsidR="00B93FAD" w14:paraId="1F022052" w14:textId="77777777" w:rsidTr="00910DEA">
        <w:tc>
          <w:tcPr>
            <w:tcW w:w="4930" w:type="dxa"/>
          </w:tcPr>
          <w:p w14:paraId="3B2961AE" w14:textId="77777777" w:rsidR="00B93FAD" w:rsidRDefault="00B93FAD" w:rsidP="00B93FAD">
            <w:pPr>
              <w:pStyle w:val="Zawartotabelii"/>
            </w:pPr>
            <w:r>
              <w:t>Kanały</w:t>
            </w:r>
          </w:p>
        </w:tc>
        <w:tc>
          <w:tcPr>
            <w:tcW w:w="4024" w:type="dxa"/>
          </w:tcPr>
          <w:p w14:paraId="3D952D92" w14:textId="77777777" w:rsidR="00B93FAD" w:rsidRDefault="00B93FAD" w:rsidP="00B93FAD">
            <w:pPr>
              <w:pStyle w:val="Zawartotabelii"/>
            </w:pPr>
            <w:r>
              <w:t>10 kanałów</w:t>
            </w:r>
          </w:p>
        </w:tc>
      </w:tr>
      <w:tr w:rsidR="00B93FAD" w14:paraId="22AE68A8" w14:textId="77777777" w:rsidTr="00910DEA">
        <w:tc>
          <w:tcPr>
            <w:tcW w:w="4930" w:type="dxa"/>
          </w:tcPr>
          <w:p w14:paraId="2F9E9AF1" w14:textId="77777777" w:rsidR="00B93FAD" w:rsidRDefault="00B93FAD" w:rsidP="00B93FAD">
            <w:pPr>
              <w:pStyle w:val="Zawartotabelii"/>
            </w:pPr>
            <w:proofErr w:type="spellStart"/>
            <w:r>
              <w:t>Sloty</w:t>
            </w:r>
            <w:proofErr w:type="spellEnd"/>
            <w:r>
              <w:t xml:space="preserve"> czasowe</w:t>
            </w:r>
          </w:p>
        </w:tc>
        <w:tc>
          <w:tcPr>
            <w:tcW w:w="4024" w:type="dxa"/>
          </w:tcPr>
          <w:p w14:paraId="72AAEF62" w14:textId="77777777" w:rsidR="00B93FAD" w:rsidRDefault="00B93FAD" w:rsidP="00B93FAD">
            <w:pPr>
              <w:pStyle w:val="Zawartotabelii"/>
            </w:pPr>
            <w:r>
              <w:t>2 × 12</w:t>
            </w:r>
          </w:p>
        </w:tc>
      </w:tr>
      <w:tr w:rsidR="00B93FAD" w14:paraId="2F1436A4" w14:textId="77777777" w:rsidTr="00910DEA">
        <w:tc>
          <w:tcPr>
            <w:tcW w:w="4930" w:type="dxa"/>
          </w:tcPr>
          <w:p w14:paraId="17F1B7CC" w14:textId="77777777" w:rsidR="00B93FAD" w:rsidRDefault="00B93FAD" w:rsidP="00B93FAD">
            <w:pPr>
              <w:pStyle w:val="Zawartotabelii"/>
            </w:pPr>
            <w:r>
              <w:t>Źródło zasilania</w:t>
            </w:r>
          </w:p>
        </w:tc>
        <w:tc>
          <w:tcPr>
            <w:tcW w:w="4024" w:type="dxa"/>
          </w:tcPr>
          <w:p w14:paraId="2F24BA84" w14:textId="77777777" w:rsidR="00B93FAD" w:rsidRDefault="00B93FAD" w:rsidP="00B93FAD">
            <w:pPr>
              <w:pStyle w:val="Zawartotabelii"/>
            </w:pPr>
            <w:r>
              <w:t>Akumulator Li-</w:t>
            </w:r>
            <w:proofErr w:type="spellStart"/>
            <w:r>
              <w:t>Polymer</w:t>
            </w:r>
            <w:proofErr w:type="spellEnd"/>
            <w:r>
              <w:t xml:space="preserve"> 3.7V</w:t>
            </w:r>
          </w:p>
        </w:tc>
      </w:tr>
      <w:tr w:rsidR="00B93FAD" w14:paraId="3BADBE45" w14:textId="77777777" w:rsidTr="00910DEA">
        <w:tc>
          <w:tcPr>
            <w:tcW w:w="4930" w:type="dxa"/>
          </w:tcPr>
          <w:p w14:paraId="3580FF81" w14:textId="77777777" w:rsidR="00B93FAD" w:rsidRDefault="00B93FAD" w:rsidP="00B93FAD">
            <w:pPr>
              <w:pStyle w:val="Zawartotabelii"/>
            </w:pPr>
            <w:r>
              <w:t>Pobór prądu</w:t>
            </w:r>
          </w:p>
        </w:tc>
        <w:tc>
          <w:tcPr>
            <w:tcW w:w="4024" w:type="dxa"/>
          </w:tcPr>
          <w:p w14:paraId="30D6CE1B" w14:textId="77777777" w:rsidR="00B93FAD" w:rsidRDefault="00B93FAD" w:rsidP="00B93FAD">
            <w:pPr>
              <w:pStyle w:val="Zawartotabelii"/>
            </w:pPr>
            <w:r>
              <w:t xml:space="preserve">90 </w:t>
            </w:r>
            <w:proofErr w:type="spellStart"/>
            <w:r>
              <w:t>mA</w:t>
            </w:r>
            <w:proofErr w:type="spellEnd"/>
          </w:p>
        </w:tc>
      </w:tr>
      <w:tr w:rsidR="00B93FAD" w14:paraId="206C8CF1" w14:textId="77777777" w:rsidTr="00910DEA">
        <w:tc>
          <w:tcPr>
            <w:tcW w:w="4930" w:type="dxa"/>
          </w:tcPr>
          <w:p w14:paraId="13693C74" w14:textId="77777777" w:rsidR="00B93FAD" w:rsidRDefault="00B93FAD" w:rsidP="00B93FAD">
            <w:pPr>
              <w:pStyle w:val="Zawartotabelii"/>
            </w:pPr>
            <w:r>
              <w:t>Temperatura pracy</w:t>
            </w:r>
          </w:p>
        </w:tc>
        <w:tc>
          <w:tcPr>
            <w:tcW w:w="4024" w:type="dxa"/>
          </w:tcPr>
          <w:p w14:paraId="4740EA62" w14:textId="77777777" w:rsidR="00B93FAD" w:rsidRDefault="00B93FAD" w:rsidP="00B93FAD">
            <w:pPr>
              <w:pStyle w:val="Zawartotabelii"/>
            </w:pPr>
            <w:r>
              <w:t>-10°C do +45°C</w:t>
            </w:r>
          </w:p>
        </w:tc>
      </w:tr>
      <w:tr w:rsidR="00B93FAD" w14:paraId="415580F0" w14:textId="77777777" w:rsidTr="00910DEA">
        <w:tc>
          <w:tcPr>
            <w:tcW w:w="4930" w:type="dxa"/>
          </w:tcPr>
          <w:p w14:paraId="7F67BD22" w14:textId="77777777" w:rsidR="00B93FAD" w:rsidRDefault="00B93FAD" w:rsidP="00B93FAD">
            <w:pPr>
              <w:pStyle w:val="Zawartotabelii"/>
            </w:pPr>
            <w:r>
              <w:t>Temperatura przechowywania</w:t>
            </w:r>
          </w:p>
        </w:tc>
        <w:tc>
          <w:tcPr>
            <w:tcW w:w="4024" w:type="dxa"/>
          </w:tcPr>
          <w:p w14:paraId="49CFBB69" w14:textId="77777777" w:rsidR="00B93FAD" w:rsidRDefault="00B93FAD" w:rsidP="00B93FAD">
            <w:pPr>
              <w:pStyle w:val="Zawartotabelii"/>
            </w:pPr>
            <w:r>
              <w:t>-20°C do +60°C</w:t>
            </w:r>
          </w:p>
        </w:tc>
      </w:tr>
      <w:tr w:rsidR="00B93FAD" w14:paraId="2658C993" w14:textId="77777777" w:rsidTr="00910DEA">
        <w:tc>
          <w:tcPr>
            <w:tcW w:w="4930" w:type="dxa"/>
          </w:tcPr>
          <w:p w14:paraId="08405035" w14:textId="77777777" w:rsidR="00B93FAD" w:rsidRDefault="00B93FAD" w:rsidP="00B93FAD">
            <w:pPr>
              <w:pStyle w:val="Zawartotabelii"/>
            </w:pPr>
            <w:r>
              <w:t>Wymiary</w:t>
            </w:r>
          </w:p>
        </w:tc>
        <w:tc>
          <w:tcPr>
            <w:tcW w:w="4024" w:type="dxa"/>
          </w:tcPr>
          <w:p w14:paraId="2651ACA4" w14:textId="77777777" w:rsidR="00B93FAD" w:rsidRDefault="00B93FAD" w:rsidP="00B93FAD">
            <w:pPr>
              <w:pStyle w:val="Zawartotabelii"/>
            </w:pPr>
            <w:r>
              <w:t>4"H × 2-3/4"W × 1-7/8"D</w:t>
            </w:r>
          </w:p>
        </w:tc>
      </w:tr>
      <w:tr w:rsidR="00B93FAD" w14:paraId="79C53C83" w14:textId="77777777" w:rsidTr="00910DEA">
        <w:trPr>
          <w:trHeight w:val="367"/>
        </w:trPr>
        <w:tc>
          <w:tcPr>
            <w:tcW w:w="4930" w:type="dxa"/>
          </w:tcPr>
          <w:p w14:paraId="3739D682" w14:textId="77777777" w:rsidR="00B93FAD" w:rsidRDefault="00B93FAD" w:rsidP="00B93FAD">
            <w:pPr>
              <w:pStyle w:val="Zawartotabelii"/>
            </w:pPr>
            <w:r>
              <w:t>Waga</w:t>
            </w:r>
          </w:p>
        </w:tc>
        <w:tc>
          <w:tcPr>
            <w:tcW w:w="4024" w:type="dxa"/>
          </w:tcPr>
          <w:p w14:paraId="40E7055B" w14:textId="77777777" w:rsidR="00B93FAD" w:rsidRDefault="00B93FAD" w:rsidP="00B93FAD">
            <w:pPr>
              <w:pStyle w:val="Zawartotabelii"/>
            </w:pPr>
            <w:r>
              <w:t>280 g</w:t>
            </w:r>
          </w:p>
        </w:tc>
      </w:tr>
      <w:tr w:rsidR="00B93FAD" w14:paraId="5B5281CA" w14:textId="77777777" w:rsidTr="00910DEA">
        <w:trPr>
          <w:trHeight w:val="516"/>
        </w:trPr>
        <w:tc>
          <w:tcPr>
            <w:tcW w:w="4930" w:type="dxa"/>
          </w:tcPr>
          <w:p w14:paraId="1EAF603C" w14:textId="77777777" w:rsidR="00B93FAD" w:rsidRDefault="00B93FAD" w:rsidP="00B93FAD">
            <w:pPr>
              <w:pStyle w:val="Zawartotabelii"/>
            </w:pPr>
            <w:r>
              <w:t>Akcesoria w zestawie</w:t>
            </w:r>
          </w:p>
        </w:tc>
        <w:tc>
          <w:tcPr>
            <w:tcW w:w="4024" w:type="dxa"/>
          </w:tcPr>
          <w:p w14:paraId="490B8DFA" w14:textId="77777777" w:rsidR="00B93FAD" w:rsidRDefault="00B93FAD" w:rsidP="00B93FAD">
            <w:pPr>
              <w:pStyle w:val="Zawartotabelii"/>
            </w:pPr>
            <w:r>
              <w:t xml:space="preserve">Silikonowy żółty pokrowiec </w:t>
            </w:r>
          </w:p>
        </w:tc>
      </w:tr>
      <w:tr w:rsidR="00B93FAD" w14:paraId="22540E9D" w14:textId="77777777" w:rsidTr="00910DEA">
        <w:trPr>
          <w:trHeight w:val="516"/>
        </w:trPr>
        <w:tc>
          <w:tcPr>
            <w:tcW w:w="4930" w:type="dxa"/>
          </w:tcPr>
          <w:p w14:paraId="074A17A6" w14:textId="77777777" w:rsidR="00B93FAD" w:rsidRDefault="00B93FAD" w:rsidP="00B93FAD">
            <w:pPr>
              <w:pStyle w:val="Zawartotabelii"/>
            </w:pPr>
            <w:r>
              <w:rPr>
                <w:rFonts w:ascii="Arial" w:eastAsia="Times New Roman" w:hAnsi="Arial" w:cs="Arial"/>
                <w:szCs w:val="20"/>
              </w:rPr>
              <w:t>Gwarancja/Serwis</w:t>
            </w:r>
          </w:p>
        </w:tc>
        <w:tc>
          <w:tcPr>
            <w:tcW w:w="4024" w:type="dxa"/>
          </w:tcPr>
          <w:p w14:paraId="4079F90C" w14:textId="77777777" w:rsidR="00B93FAD" w:rsidRDefault="00B93FAD" w:rsidP="00B93FAD">
            <w:pPr>
              <w:pStyle w:val="Zawartotabelii"/>
            </w:pPr>
            <w:r>
              <w:t xml:space="preserve">1 rok,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naprawa wad fabrycznych oraz usterek będących wynikiem normalnego użytkowania, czas naprawy do 14 dni roboczych, bez kosztów przesyłki w obie strony.</w:t>
            </w:r>
          </w:p>
        </w:tc>
      </w:tr>
    </w:tbl>
    <w:p w14:paraId="6E85C7AD" w14:textId="77777777" w:rsidR="00B93FAD" w:rsidRPr="00B93FAD" w:rsidRDefault="00B93FAD" w:rsidP="00B93FAD">
      <w:pPr>
        <w:pStyle w:val="Nagwek2"/>
      </w:pPr>
      <w:r w:rsidRPr="00B93FAD">
        <w:t>Stacja bazowa montowana do samolotu – 4szt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441"/>
        <w:gridCol w:w="4513"/>
      </w:tblGrid>
      <w:tr w:rsidR="00B93FAD" w14:paraId="5AE314CD" w14:textId="77777777" w:rsidTr="00910DEA">
        <w:trPr>
          <w:trHeight w:val="20"/>
        </w:trPr>
        <w:tc>
          <w:tcPr>
            <w:tcW w:w="4441" w:type="dxa"/>
            <w:shd w:val="clear" w:color="auto" w:fill="000000" w:themeFill="text1"/>
          </w:tcPr>
          <w:p w14:paraId="5393909C" w14:textId="77777777" w:rsidR="00B93FAD" w:rsidRDefault="00B93FAD" w:rsidP="00B93FAD">
            <w:pPr>
              <w:pStyle w:val="Zawartotabelii"/>
            </w:pPr>
            <w:r>
              <w:t>Parametr</w:t>
            </w:r>
            <w:r>
              <w:tab/>
            </w:r>
          </w:p>
        </w:tc>
        <w:tc>
          <w:tcPr>
            <w:tcW w:w="4513" w:type="dxa"/>
            <w:shd w:val="clear" w:color="auto" w:fill="000000" w:themeFill="text1"/>
          </w:tcPr>
          <w:p w14:paraId="5F1F9D51" w14:textId="77777777" w:rsidR="00B93FAD" w:rsidRDefault="00B93FAD" w:rsidP="00B93FAD">
            <w:pPr>
              <w:pStyle w:val="Zawartotabelii"/>
            </w:pPr>
            <w:r>
              <w:t>Specyfikacja</w:t>
            </w:r>
            <w:r>
              <w:tab/>
            </w:r>
          </w:p>
        </w:tc>
      </w:tr>
      <w:tr w:rsidR="00B93FAD" w14:paraId="53624244" w14:textId="77777777" w:rsidTr="00910DEA">
        <w:trPr>
          <w:trHeight w:val="20"/>
        </w:trPr>
        <w:tc>
          <w:tcPr>
            <w:tcW w:w="4441" w:type="dxa"/>
          </w:tcPr>
          <w:p w14:paraId="54A1D749" w14:textId="77777777" w:rsidR="00B93FAD" w:rsidRDefault="00B93FAD" w:rsidP="00B93FAD">
            <w:pPr>
              <w:pStyle w:val="Zawartotabelii"/>
            </w:pPr>
            <w:r>
              <w:t>Pasmo częstotliwości</w:t>
            </w:r>
          </w:p>
        </w:tc>
        <w:tc>
          <w:tcPr>
            <w:tcW w:w="4513" w:type="dxa"/>
          </w:tcPr>
          <w:p w14:paraId="5FCCEB0D" w14:textId="77777777" w:rsidR="00B93FAD" w:rsidRDefault="00B93FAD" w:rsidP="00B93FAD">
            <w:pPr>
              <w:pStyle w:val="Zawartotabelii"/>
            </w:pPr>
            <w:r>
              <w:t>1880 MHz – 1900 MHz</w:t>
            </w:r>
          </w:p>
        </w:tc>
      </w:tr>
      <w:tr w:rsidR="00B93FAD" w14:paraId="382382DA" w14:textId="77777777" w:rsidTr="00910DEA">
        <w:trPr>
          <w:trHeight w:val="20"/>
        </w:trPr>
        <w:tc>
          <w:tcPr>
            <w:tcW w:w="4441" w:type="dxa"/>
          </w:tcPr>
          <w:p w14:paraId="7B94FDCC" w14:textId="77777777" w:rsidR="00B93FAD" w:rsidRDefault="00B93FAD" w:rsidP="00B93FAD">
            <w:pPr>
              <w:pStyle w:val="Zawartotabelii"/>
            </w:pPr>
            <w:r>
              <w:t>Średnia moc wyjściowa</w:t>
            </w:r>
          </w:p>
        </w:tc>
        <w:tc>
          <w:tcPr>
            <w:tcW w:w="4513" w:type="dxa"/>
          </w:tcPr>
          <w:p w14:paraId="1DD965CF" w14:textId="77777777" w:rsidR="00B93FAD" w:rsidRDefault="00B93FAD" w:rsidP="00B93FAD">
            <w:pPr>
              <w:pStyle w:val="Zawartotabelii"/>
            </w:pPr>
            <w:r>
              <w:t xml:space="preserve">10 </w:t>
            </w:r>
            <w:proofErr w:type="spellStart"/>
            <w:r>
              <w:t>mW</w:t>
            </w:r>
            <w:proofErr w:type="spellEnd"/>
            <w:r>
              <w:t xml:space="preserve"> (250 </w:t>
            </w:r>
            <w:proofErr w:type="spellStart"/>
            <w:r>
              <w:t>mW</w:t>
            </w:r>
            <w:proofErr w:type="spellEnd"/>
            <w:r>
              <w:t xml:space="preserve"> </w:t>
            </w:r>
            <w:proofErr w:type="spellStart"/>
            <w:r>
              <w:t>peak</w:t>
            </w:r>
            <w:proofErr w:type="spellEnd"/>
            <w:r>
              <w:t xml:space="preserve"> w EU)</w:t>
            </w:r>
          </w:p>
        </w:tc>
      </w:tr>
      <w:tr w:rsidR="00B93FAD" w:rsidRPr="00337D55" w14:paraId="232DB81C" w14:textId="77777777" w:rsidTr="00910DEA">
        <w:trPr>
          <w:trHeight w:val="20"/>
        </w:trPr>
        <w:tc>
          <w:tcPr>
            <w:tcW w:w="4441" w:type="dxa"/>
          </w:tcPr>
          <w:p w14:paraId="455FB811" w14:textId="77777777" w:rsidR="00B93FAD" w:rsidRDefault="00B93FAD" w:rsidP="00B93FAD">
            <w:pPr>
              <w:pStyle w:val="Zawartotabelii"/>
            </w:pPr>
            <w:r>
              <w:t>Zasięg</w:t>
            </w:r>
          </w:p>
        </w:tc>
        <w:tc>
          <w:tcPr>
            <w:tcW w:w="4513" w:type="dxa"/>
          </w:tcPr>
          <w:p w14:paraId="042539F9" w14:textId="77777777" w:rsidR="00B93FAD" w:rsidRPr="00337D55" w:rsidRDefault="00B93FAD" w:rsidP="00B93FAD">
            <w:pPr>
              <w:pStyle w:val="Zawartotabelii"/>
              <w:rPr>
                <w:lang w:val="es-ES_tradnl"/>
              </w:rPr>
            </w:pPr>
            <w:r w:rsidRPr="00337D55">
              <w:rPr>
                <w:lang w:val="es-ES_tradnl"/>
              </w:rPr>
              <w:t>150 m (450') line-of-sight</w:t>
            </w:r>
          </w:p>
        </w:tc>
      </w:tr>
      <w:tr w:rsidR="00B93FAD" w14:paraId="3B421E0A" w14:textId="77777777" w:rsidTr="00910DEA">
        <w:trPr>
          <w:trHeight w:val="20"/>
        </w:trPr>
        <w:tc>
          <w:tcPr>
            <w:tcW w:w="4441" w:type="dxa"/>
          </w:tcPr>
          <w:p w14:paraId="2BFCDBEC" w14:textId="77777777" w:rsidR="00B93FAD" w:rsidRDefault="00B93FAD" w:rsidP="00B93FAD">
            <w:pPr>
              <w:pStyle w:val="Zawartotabelii"/>
            </w:pPr>
            <w:r>
              <w:t>Kanały</w:t>
            </w:r>
          </w:p>
        </w:tc>
        <w:tc>
          <w:tcPr>
            <w:tcW w:w="4513" w:type="dxa"/>
          </w:tcPr>
          <w:p w14:paraId="1E8DA6BB" w14:textId="77777777" w:rsidR="00B93FAD" w:rsidRDefault="00B93FAD" w:rsidP="00B93FAD">
            <w:pPr>
              <w:pStyle w:val="Zawartotabelii"/>
            </w:pPr>
            <w:r>
              <w:t>10 kanałów</w:t>
            </w:r>
          </w:p>
        </w:tc>
      </w:tr>
      <w:tr w:rsidR="00B93FAD" w14:paraId="7FD305F5" w14:textId="77777777" w:rsidTr="00910DEA">
        <w:trPr>
          <w:trHeight w:val="20"/>
        </w:trPr>
        <w:tc>
          <w:tcPr>
            <w:tcW w:w="4441" w:type="dxa"/>
          </w:tcPr>
          <w:p w14:paraId="728731C2" w14:textId="77777777" w:rsidR="00B93FAD" w:rsidRDefault="00B93FAD" w:rsidP="00B93FAD">
            <w:pPr>
              <w:pStyle w:val="Zawartotabelii"/>
            </w:pPr>
            <w:proofErr w:type="spellStart"/>
            <w:r>
              <w:t>Sloty</w:t>
            </w:r>
            <w:proofErr w:type="spellEnd"/>
            <w:r>
              <w:t xml:space="preserve"> czasowe</w:t>
            </w:r>
          </w:p>
        </w:tc>
        <w:tc>
          <w:tcPr>
            <w:tcW w:w="4513" w:type="dxa"/>
          </w:tcPr>
          <w:p w14:paraId="478CCE4C" w14:textId="77777777" w:rsidR="00B93FAD" w:rsidRDefault="00B93FAD" w:rsidP="00B93FAD">
            <w:pPr>
              <w:pStyle w:val="Zawartotabelii"/>
            </w:pPr>
            <w:r>
              <w:t>2 × 12</w:t>
            </w:r>
          </w:p>
        </w:tc>
      </w:tr>
      <w:tr w:rsidR="00B93FAD" w14:paraId="56A4D017" w14:textId="77777777" w:rsidTr="00910DEA">
        <w:trPr>
          <w:trHeight w:val="20"/>
        </w:trPr>
        <w:tc>
          <w:tcPr>
            <w:tcW w:w="4441" w:type="dxa"/>
          </w:tcPr>
          <w:p w14:paraId="5D988BBA" w14:textId="77777777" w:rsidR="00B93FAD" w:rsidRDefault="00B93FAD" w:rsidP="00B93FAD">
            <w:pPr>
              <w:pStyle w:val="Zawartotabelii"/>
            </w:pPr>
            <w:r>
              <w:t>Źródło zasilania</w:t>
            </w:r>
          </w:p>
        </w:tc>
        <w:tc>
          <w:tcPr>
            <w:tcW w:w="4513" w:type="dxa"/>
          </w:tcPr>
          <w:p w14:paraId="403544FF" w14:textId="77777777" w:rsidR="00B93FAD" w:rsidRDefault="00B93FAD" w:rsidP="00B93FAD">
            <w:pPr>
              <w:pStyle w:val="Zawartotabelii"/>
            </w:pPr>
            <w:r>
              <w:t>Akumulator Li-</w:t>
            </w:r>
            <w:proofErr w:type="spellStart"/>
            <w:r>
              <w:t>Polymer</w:t>
            </w:r>
            <w:proofErr w:type="spellEnd"/>
            <w:r>
              <w:t xml:space="preserve"> 3.7V</w:t>
            </w:r>
          </w:p>
        </w:tc>
      </w:tr>
      <w:tr w:rsidR="00B93FAD" w14:paraId="68A6F169" w14:textId="77777777" w:rsidTr="00910DEA">
        <w:trPr>
          <w:trHeight w:val="20"/>
        </w:trPr>
        <w:tc>
          <w:tcPr>
            <w:tcW w:w="4441" w:type="dxa"/>
          </w:tcPr>
          <w:p w14:paraId="0BCFD9F3" w14:textId="77777777" w:rsidR="00B93FAD" w:rsidRDefault="00B93FAD" w:rsidP="00B93FAD">
            <w:pPr>
              <w:pStyle w:val="Zawartotabelii"/>
            </w:pPr>
            <w:r>
              <w:t>Pobór prądu</w:t>
            </w:r>
          </w:p>
        </w:tc>
        <w:tc>
          <w:tcPr>
            <w:tcW w:w="4513" w:type="dxa"/>
          </w:tcPr>
          <w:p w14:paraId="3FE8FFB7" w14:textId="77777777" w:rsidR="00B93FAD" w:rsidRDefault="00B93FAD" w:rsidP="00B93FAD">
            <w:pPr>
              <w:pStyle w:val="Zawartotabelii"/>
            </w:pPr>
            <w:r>
              <w:t xml:space="preserve">90 </w:t>
            </w:r>
            <w:proofErr w:type="spellStart"/>
            <w:r>
              <w:t>mA</w:t>
            </w:r>
            <w:proofErr w:type="spellEnd"/>
          </w:p>
        </w:tc>
      </w:tr>
      <w:tr w:rsidR="00B93FAD" w14:paraId="527FB01A" w14:textId="77777777" w:rsidTr="00910DEA">
        <w:trPr>
          <w:trHeight w:val="20"/>
        </w:trPr>
        <w:tc>
          <w:tcPr>
            <w:tcW w:w="4441" w:type="dxa"/>
          </w:tcPr>
          <w:p w14:paraId="6788327E" w14:textId="77777777" w:rsidR="00B93FAD" w:rsidRDefault="00B93FAD" w:rsidP="00B93FAD">
            <w:pPr>
              <w:pStyle w:val="Zawartotabelii"/>
            </w:pPr>
            <w:r>
              <w:t>Temperatura pracy</w:t>
            </w:r>
          </w:p>
        </w:tc>
        <w:tc>
          <w:tcPr>
            <w:tcW w:w="4513" w:type="dxa"/>
          </w:tcPr>
          <w:p w14:paraId="6F05F472" w14:textId="77777777" w:rsidR="00B93FAD" w:rsidRDefault="00B93FAD" w:rsidP="00B93FAD">
            <w:pPr>
              <w:pStyle w:val="Zawartotabelii"/>
            </w:pPr>
            <w:r>
              <w:t>-10°C do +45°C</w:t>
            </w:r>
          </w:p>
        </w:tc>
      </w:tr>
      <w:tr w:rsidR="00B93FAD" w14:paraId="7E0D81EE" w14:textId="77777777" w:rsidTr="00910DEA">
        <w:trPr>
          <w:trHeight w:val="20"/>
        </w:trPr>
        <w:tc>
          <w:tcPr>
            <w:tcW w:w="4441" w:type="dxa"/>
          </w:tcPr>
          <w:p w14:paraId="0793A480" w14:textId="77777777" w:rsidR="00B93FAD" w:rsidRDefault="00B93FAD" w:rsidP="00B93FAD">
            <w:pPr>
              <w:pStyle w:val="Zawartotabelii"/>
            </w:pPr>
            <w:r>
              <w:t>Temperatura przechowywania</w:t>
            </w:r>
          </w:p>
        </w:tc>
        <w:tc>
          <w:tcPr>
            <w:tcW w:w="4513" w:type="dxa"/>
          </w:tcPr>
          <w:p w14:paraId="461A67D0" w14:textId="77777777" w:rsidR="00B93FAD" w:rsidRDefault="00B93FAD" w:rsidP="00B93FAD">
            <w:pPr>
              <w:pStyle w:val="Zawartotabelii"/>
            </w:pPr>
            <w:r>
              <w:t>-20°C do +60°C</w:t>
            </w:r>
          </w:p>
        </w:tc>
      </w:tr>
      <w:tr w:rsidR="00B93FAD" w14:paraId="48E7350F" w14:textId="77777777" w:rsidTr="00910DEA">
        <w:trPr>
          <w:trHeight w:val="20"/>
        </w:trPr>
        <w:tc>
          <w:tcPr>
            <w:tcW w:w="4441" w:type="dxa"/>
          </w:tcPr>
          <w:p w14:paraId="673E92D3" w14:textId="77777777" w:rsidR="00B93FAD" w:rsidRDefault="00B93FAD" w:rsidP="00B93FAD">
            <w:pPr>
              <w:pStyle w:val="Zawartotabelii"/>
            </w:pPr>
            <w:r>
              <w:t>Wymiary</w:t>
            </w:r>
          </w:p>
        </w:tc>
        <w:tc>
          <w:tcPr>
            <w:tcW w:w="4513" w:type="dxa"/>
          </w:tcPr>
          <w:p w14:paraId="6693A328" w14:textId="77777777" w:rsidR="00B93FAD" w:rsidRDefault="00B93FAD" w:rsidP="00B93FAD">
            <w:pPr>
              <w:pStyle w:val="Zawartotabelii"/>
            </w:pPr>
            <w:r>
              <w:t>4"H × 2-3/4"W × 2-1/2"D</w:t>
            </w:r>
          </w:p>
        </w:tc>
      </w:tr>
      <w:tr w:rsidR="00B93FAD" w14:paraId="60F15672" w14:textId="77777777" w:rsidTr="00910DEA">
        <w:trPr>
          <w:trHeight w:val="20"/>
        </w:trPr>
        <w:tc>
          <w:tcPr>
            <w:tcW w:w="4441" w:type="dxa"/>
          </w:tcPr>
          <w:p w14:paraId="68EB6021" w14:textId="77777777" w:rsidR="00B93FAD" w:rsidRDefault="00B93FAD" w:rsidP="00B93FAD">
            <w:pPr>
              <w:pStyle w:val="Zawartotabelii"/>
            </w:pPr>
            <w:r>
              <w:t>Waga</w:t>
            </w:r>
          </w:p>
        </w:tc>
        <w:tc>
          <w:tcPr>
            <w:tcW w:w="4513" w:type="dxa"/>
          </w:tcPr>
          <w:p w14:paraId="28D3D078" w14:textId="77777777" w:rsidR="00B93FAD" w:rsidRDefault="00B93FAD" w:rsidP="00B93FAD">
            <w:pPr>
              <w:pStyle w:val="Zawartotabelii"/>
            </w:pPr>
            <w:r>
              <w:t>280 g</w:t>
            </w:r>
          </w:p>
        </w:tc>
      </w:tr>
      <w:tr w:rsidR="00B93FAD" w14:paraId="0D014638" w14:textId="77777777" w:rsidTr="00910DEA">
        <w:trPr>
          <w:trHeight w:val="20"/>
        </w:trPr>
        <w:tc>
          <w:tcPr>
            <w:tcW w:w="4441" w:type="dxa"/>
          </w:tcPr>
          <w:p w14:paraId="258E3EDD" w14:textId="77777777" w:rsidR="00B93FAD" w:rsidRDefault="00B93FAD" w:rsidP="00B93FAD">
            <w:pPr>
              <w:pStyle w:val="Zawartotabelii"/>
            </w:pPr>
            <w:r>
              <w:t>Interfejs lotniczy</w:t>
            </w:r>
          </w:p>
        </w:tc>
        <w:tc>
          <w:tcPr>
            <w:tcW w:w="4513" w:type="dxa"/>
          </w:tcPr>
          <w:p w14:paraId="5D0E69E4" w14:textId="77777777" w:rsidR="00B93FAD" w:rsidRDefault="00B93FAD" w:rsidP="00B93FAD">
            <w:pPr>
              <w:pStyle w:val="Zawartotabelii"/>
            </w:pPr>
            <w:r>
              <w:t>PJ-051</w:t>
            </w:r>
          </w:p>
        </w:tc>
      </w:tr>
      <w:tr w:rsidR="00B93FAD" w14:paraId="44450132" w14:textId="77777777" w:rsidTr="00910DEA">
        <w:trPr>
          <w:trHeight w:val="20"/>
        </w:trPr>
        <w:tc>
          <w:tcPr>
            <w:tcW w:w="4441" w:type="dxa"/>
          </w:tcPr>
          <w:p w14:paraId="04EF8586" w14:textId="77777777" w:rsidR="00B93FAD" w:rsidRDefault="00B93FAD" w:rsidP="00B93FAD">
            <w:pPr>
              <w:pStyle w:val="Zawartotabelii"/>
            </w:pPr>
            <w:r>
              <w:t>Przewody kompatybilne</w:t>
            </w:r>
          </w:p>
        </w:tc>
        <w:tc>
          <w:tcPr>
            <w:tcW w:w="4513" w:type="dxa"/>
          </w:tcPr>
          <w:p w14:paraId="73E21B7A" w14:textId="77777777" w:rsidR="00B93FAD" w:rsidRDefault="00B93FAD" w:rsidP="00B93FAD">
            <w:pPr>
              <w:pStyle w:val="Zawartotabelii"/>
            </w:pPr>
            <w:r>
              <w:t>PN 41035G-02 / 03 / 04 / 05</w:t>
            </w:r>
          </w:p>
        </w:tc>
      </w:tr>
      <w:tr w:rsidR="00B93FAD" w14:paraId="68CA6EAE" w14:textId="77777777" w:rsidTr="00910DEA">
        <w:trPr>
          <w:trHeight w:val="20"/>
        </w:trPr>
        <w:tc>
          <w:tcPr>
            <w:tcW w:w="4441" w:type="dxa"/>
          </w:tcPr>
          <w:p w14:paraId="264BA7F8" w14:textId="77777777" w:rsidR="00B93FAD" w:rsidRDefault="00B93FAD" w:rsidP="00B93FAD">
            <w:pPr>
              <w:pStyle w:val="Zawartotabelii"/>
            </w:pPr>
            <w:r>
              <w:rPr>
                <w:rFonts w:ascii="Arial" w:eastAsia="Times New Roman" w:hAnsi="Arial" w:cs="Arial"/>
                <w:szCs w:val="20"/>
              </w:rPr>
              <w:t>Gwarancja/Serwis</w:t>
            </w:r>
          </w:p>
        </w:tc>
        <w:tc>
          <w:tcPr>
            <w:tcW w:w="4513" w:type="dxa"/>
          </w:tcPr>
          <w:p w14:paraId="3F778F8A" w14:textId="77777777" w:rsidR="00B93FAD" w:rsidRDefault="00B93FAD" w:rsidP="00B93FAD">
            <w:pPr>
              <w:pStyle w:val="Zawartotabelii"/>
            </w:pPr>
            <w:r>
              <w:t xml:space="preserve">1 rok,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naprawa wad fabrycznych oraz usterek będących wynikiem normalnego użytkowania, czas naprawy do 14 dni roboczych, bez kosztów przesyłki w obie strony.</w:t>
            </w:r>
          </w:p>
        </w:tc>
      </w:tr>
    </w:tbl>
    <w:p w14:paraId="077A74EB" w14:textId="77777777" w:rsidR="00B93FAD" w:rsidRDefault="00B93FAD" w:rsidP="00B93FAD">
      <w:pPr>
        <w:rPr>
          <w:bCs/>
        </w:rPr>
      </w:pPr>
    </w:p>
    <w:p w14:paraId="7FE4004F" w14:textId="77777777" w:rsidR="00B93FAD" w:rsidRDefault="00B93FAD" w:rsidP="00B93FAD">
      <w:pPr>
        <w:pStyle w:val="Nagwek2"/>
      </w:pPr>
      <w:r w:rsidRPr="004246CD">
        <w:lastRenderedPageBreak/>
        <w:t xml:space="preserve">Przewód </w:t>
      </w:r>
      <w:proofErr w:type="spellStart"/>
      <w:r w:rsidRPr="004246CD">
        <w:t>Push-Back</w:t>
      </w:r>
      <w:proofErr w:type="spellEnd"/>
      <w:r w:rsidRPr="004246CD">
        <w:t xml:space="preserve"> – 4szt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521"/>
        <w:gridCol w:w="4551"/>
      </w:tblGrid>
      <w:tr w:rsidR="00B93FAD" w14:paraId="6A414680" w14:textId="77777777" w:rsidTr="00910DEA">
        <w:tc>
          <w:tcPr>
            <w:tcW w:w="4521" w:type="dxa"/>
            <w:shd w:val="clear" w:color="auto" w:fill="000000" w:themeFill="text1"/>
          </w:tcPr>
          <w:p w14:paraId="68ECC597" w14:textId="77777777" w:rsidR="00B93FAD" w:rsidRPr="00BF649A" w:rsidRDefault="00B93FAD" w:rsidP="00B93FAD">
            <w:pPr>
              <w:pStyle w:val="Zawartotabelii"/>
            </w:pPr>
            <w:r w:rsidRPr="00BF649A">
              <w:t>Parametr</w:t>
            </w:r>
            <w:r w:rsidRPr="00BF649A">
              <w:tab/>
            </w:r>
          </w:p>
        </w:tc>
        <w:tc>
          <w:tcPr>
            <w:tcW w:w="4551" w:type="dxa"/>
            <w:shd w:val="clear" w:color="auto" w:fill="000000" w:themeFill="text1"/>
          </w:tcPr>
          <w:p w14:paraId="5E652B76" w14:textId="77777777" w:rsidR="00B93FAD" w:rsidRPr="00BF649A" w:rsidRDefault="00B93FAD" w:rsidP="00B93FAD">
            <w:pPr>
              <w:pStyle w:val="Zawartotabelii"/>
            </w:pPr>
            <w:r w:rsidRPr="00BF649A">
              <w:t>Specyfikacja</w:t>
            </w:r>
          </w:p>
        </w:tc>
      </w:tr>
      <w:tr w:rsidR="00B93FAD" w14:paraId="522C2D79" w14:textId="77777777" w:rsidTr="00910DEA">
        <w:tc>
          <w:tcPr>
            <w:tcW w:w="4521" w:type="dxa"/>
          </w:tcPr>
          <w:p w14:paraId="653A8745" w14:textId="77777777" w:rsidR="00B93FAD" w:rsidRDefault="00B93FAD" w:rsidP="00B93FAD">
            <w:pPr>
              <w:pStyle w:val="Zawartotabelii"/>
            </w:pPr>
            <w:r>
              <w:t>Typ złącza</w:t>
            </w:r>
          </w:p>
        </w:tc>
        <w:tc>
          <w:tcPr>
            <w:tcW w:w="4551" w:type="dxa"/>
          </w:tcPr>
          <w:p w14:paraId="11645C0E" w14:textId="77777777" w:rsidR="00B93FAD" w:rsidRDefault="00B93FAD" w:rsidP="00B93FAD">
            <w:pPr>
              <w:pStyle w:val="Zawartotabelii"/>
            </w:pPr>
            <w:r>
              <w:t>PJ-051 Plug</w:t>
            </w:r>
          </w:p>
        </w:tc>
      </w:tr>
      <w:tr w:rsidR="00B93FAD" w14:paraId="73CC7866" w14:textId="77777777" w:rsidTr="00910DEA">
        <w:tc>
          <w:tcPr>
            <w:tcW w:w="4521" w:type="dxa"/>
          </w:tcPr>
          <w:p w14:paraId="03D95121" w14:textId="77777777" w:rsidR="00B93FAD" w:rsidRDefault="00B93FAD" w:rsidP="00B93FAD">
            <w:pPr>
              <w:pStyle w:val="Zawartotabelii"/>
            </w:pPr>
            <w:r>
              <w:t>Przeznaczenie</w:t>
            </w:r>
          </w:p>
        </w:tc>
        <w:tc>
          <w:tcPr>
            <w:tcW w:w="4551" w:type="dxa"/>
          </w:tcPr>
          <w:p w14:paraId="430A0E1E" w14:textId="77777777" w:rsidR="00B93FAD" w:rsidRDefault="00B93FAD" w:rsidP="00B93FAD">
            <w:pPr>
              <w:pStyle w:val="Zawartotabelii"/>
            </w:pPr>
            <w:r>
              <w:t>Komercyjne statki powietrzne</w:t>
            </w:r>
          </w:p>
        </w:tc>
      </w:tr>
      <w:tr w:rsidR="00B93FAD" w14:paraId="1AED5752" w14:textId="77777777" w:rsidTr="00910DEA">
        <w:tc>
          <w:tcPr>
            <w:tcW w:w="4521" w:type="dxa"/>
          </w:tcPr>
          <w:p w14:paraId="0633E9A7" w14:textId="77777777" w:rsidR="00B93FAD" w:rsidRDefault="00B93FAD" w:rsidP="00B93FAD">
            <w:pPr>
              <w:pStyle w:val="Zawartotabelii"/>
            </w:pPr>
            <w:r>
              <w:t>Mocowanie</w:t>
            </w:r>
          </w:p>
        </w:tc>
        <w:tc>
          <w:tcPr>
            <w:tcW w:w="4551" w:type="dxa"/>
          </w:tcPr>
          <w:p w14:paraId="1097643E" w14:textId="77777777" w:rsidR="00B93FAD" w:rsidRDefault="00B93FAD" w:rsidP="00B93FAD">
            <w:pPr>
              <w:pStyle w:val="Zawartotabelii"/>
            </w:pPr>
            <w:r>
              <w:t>Linka i zaczep do panelu serwisowego</w:t>
            </w:r>
          </w:p>
        </w:tc>
      </w:tr>
    </w:tbl>
    <w:p w14:paraId="733B4D1C" w14:textId="77777777" w:rsidR="00B93FAD" w:rsidRPr="004246CD" w:rsidRDefault="00B93FAD" w:rsidP="00B93FAD">
      <w:pPr>
        <w:pStyle w:val="Nagwek2"/>
      </w:pPr>
      <w:r w:rsidRPr="004246CD">
        <w:t>Ładowarka do baterii montowanych w stacjach roboczych – 2szt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429"/>
        <w:gridCol w:w="4525"/>
      </w:tblGrid>
      <w:tr w:rsidR="00B93FAD" w14:paraId="63A84D3B" w14:textId="77777777" w:rsidTr="00910DEA">
        <w:trPr>
          <w:trHeight w:val="20"/>
        </w:trPr>
        <w:tc>
          <w:tcPr>
            <w:tcW w:w="4429" w:type="dxa"/>
            <w:shd w:val="clear" w:color="auto" w:fill="000000" w:themeFill="text1"/>
          </w:tcPr>
          <w:p w14:paraId="450A13FF" w14:textId="77777777" w:rsidR="00B93FAD" w:rsidRPr="00BF649A" w:rsidRDefault="00B93FAD" w:rsidP="00B93FAD">
            <w:pPr>
              <w:pStyle w:val="Zawartotabelii"/>
            </w:pPr>
            <w:r w:rsidRPr="00BF649A">
              <w:t>Parametr</w:t>
            </w:r>
          </w:p>
        </w:tc>
        <w:tc>
          <w:tcPr>
            <w:tcW w:w="4525" w:type="dxa"/>
            <w:shd w:val="clear" w:color="auto" w:fill="000000" w:themeFill="text1"/>
          </w:tcPr>
          <w:p w14:paraId="2EADFBF9" w14:textId="77777777" w:rsidR="00B93FAD" w:rsidRPr="00BF649A" w:rsidRDefault="00B93FAD" w:rsidP="00B93FAD">
            <w:pPr>
              <w:pStyle w:val="Zawartotabelii"/>
            </w:pPr>
            <w:r w:rsidRPr="00BF649A">
              <w:t>Specyfikacja</w:t>
            </w:r>
          </w:p>
        </w:tc>
      </w:tr>
      <w:tr w:rsidR="00B93FAD" w14:paraId="64DFE970" w14:textId="77777777" w:rsidTr="00910DEA">
        <w:trPr>
          <w:trHeight w:val="20"/>
        </w:trPr>
        <w:tc>
          <w:tcPr>
            <w:tcW w:w="4429" w:type="dxa"/>
          </w:tcPr>
          <w:p w14:paraId="4AA7BF1A" w14:textId="77777777" w:rsidR="00B93FAD" w:rsidRDefault="00B93FAD" w:rsidP="00B93FAD">
            <w:pPr>
              <w:pStyle w:val="Zawartotabelii"/>
            </w:pPr>
            <w:r>
              <w:t>Waga</w:t>
            </w:r>
          </w:p>
        </w:tc>
        <w:tc>
          <w:tcPr>
            <w:tcW w:w="4525" w:type="dxa"/>
          </w:tcPr>
          <w:p w14:paraId="205B2D27" w14:textId="77777777" w:rsidR="00B93FAD" w:rsidRDefault="00B93FAD" w:rsidP="00B93FAD">
            <w:pPr>
              <w:pStyle w:val="Zawartotabelii"/>
            </w:pPr>
            <w:r>
              <w:t>295 g</w:t>
            </w:r>
          </w:p>
        </w:tc>
      </w:tr>
      <w:tr w:rsidR="00B93FAD" w14:paraId="3C40A7E0" w14:textId="77777777" w:rsidTr="00910DEA">
        <w:trPr>
          <w:trHeight w:val="20"/>
        </w:trPr>
        <w:tc>
          <w:tcPr>
            <w:tcW w:w="4429" w:type="dxa"/>
          </w:tcPr>
          <w:p w14:paraId="7D0B5755" w14:textId="77777777" w:rsidR="00B93FAD" w:rsidRDefault="00B93FAD" w:rsidP="00B93FAD">
            <w:pPr>
              <w:pStyle w:val="Zawartotabelii"/>
            </w:pPr>
            <w:r>
              <w:t>Wymiary</w:t>
            </w:r>
          </w:p>
        </w:tc>
        <w:tc>
          <w:tcPr>
            <w:tcW w:w="4525" w:type="dxa"/>
          </w:tcPr>
          <w:p w14:paraId="37225C6E" w14:textId="77777777" w:rsidR="00B93FAD" w:rsidRDefault="00B93FAD" w:rsidP="00B93FAD">
            <w:pPr>
              <w:pStyle w:val="Zawartotabelii"/>
            </w:pPr>
            <w:r>
              <w:t>4.75"L × 3.25"W × 3.5"D</w:t>
            </w:r>
          </w:p>
        </w:tc>
      </w:tr>
      <w:tr w:rsidR="00B93FAD" w14:paraId="7DABC672" w14:textId="77777777" w:rsidTr="00910DEA">
        <w:trPr>
          <w:trHeight w:val="20"/>
        </w:trPr>
        <w:tc>
          <w:tcPr>
            <w:tcW w:w="4429" w:type="dxa"/>
          </w:tcPr>
          <w:p w14:paraId="177513E5" w14:textId="77777777" w:rsidR="00B93FAD" w:rsidRDefault="00B93FAD" w:rsidP="00B93FAD">
            <w:pPr>
              <w:pStyle w:val="Zawartotabelii"/>
            </w:pPr>
            <w:r>
              <w:t>Napięcie wejściowe</w:t>
            </w:r>
          </w:p>
        </w:tc>
        <w:tc>
          <w:tcPr>
            <w:tcW w:w="4525" w:type="dxa"/>
          </w:tcPr>
          <w:p w14:paraId="0188F1AA" w14:textId="77777777" w:rsidR="00B93FAD" w:rsidRDefault="00B93FAD" w:rsidP="00B93FAD">
            <w:pPr>
              <w:pStyle w:val="Zawartotabelii"/>
            </w:pPr>
            <w:r>
              <w:t>5–15 VDC</w:t>
            </w:r>
          </w:p>
        </w:tc>
      </w:tr>
      <w:tr w:rsidR="00B93FAD" w14:paraId="5ECF5BC7" w14:textId="77777777" w:rsidTr="00910DEA">
        <w:trPr>
          <w:trHeight w:val="20"/>
        </w:trPr>
        <w:tc>
          <w:tcPr>
            <w:tcW w:w="4429" w:type="dxa"/>
          </w:tcPr>
          <w:p w14:paraId="41E8EC64" w14:textId="77777777" w:rsidR="00B93FAD" w:rsidRDefault="00B93FAD" w:rsidP="00B93FAD">
            <w:pPr>
              <w:pStyle w:val="Zawartotabelii"/>
            </w:pPr>
            <w:r>
              <w:t>Prąd wejściowy</w:t>
            </w:r>
          </w:p>
        </w:tc>
        <w:tc>
          <w:tcPr>
            <w:tcW w:w="4525" w:type="dxa"/>
          </w:tcPr>
          <w:p w14:paraId="1FC189C7" w14:textId="77777777" w:rsidR="00B93FAD" w:rsidRDefault="00B93FAD" w:rsidP="00B93FAD">
            <w:pPr>
              <w:pStyle w:val="Zawartotabelii"/>
            </w:pPr>
            <w:r>
              <w:t>5A max</w:t>
            </w:r>
          </w:p>
        </w:tc>
      </w:tr>
      <w:tr w:rsidR="00B93FAD" w14:paraId="6BADB779" w14:textId="77777777" w:rsidTr="00910DEA">
        <w:trPr>
          <w:trHeight w:val="20"/>
        </w:trPr>
        <w:tc>
          <w:tcPr>
            <w:tcW w:w="4429" w:type="dxa"/>
          </w:tcPr>
          <w:p w14:paraId="5400BBE1" w14:textId="77777777" w:rsidR="00B93FAD" w:rsidRDefault="00B93FAD" w:rsidP="00B93FAD">
            <w:pPr>
              <w:pStyle w:val="Zawartotabelii"/>
            </w:pPr>
            <w:r>
              <w:t>Napięcie wyjściowe</w:t>
            </w:r>
          </w:p>
        </w:tc>
        <w:tc>
          <w:tcPr>
            <w:tcW w:w="4525" w:type="dxa"/>
          </w:tcPr>
          <w:p w14:paraId="3B3497BB" w14:textId="77777777" w:rsidR="00B93FAD" w:rsidRDefault="00B93FAD" w:rsidP="00B93FAD">
            <w:pPr>
              <w:pStyle w:val="Zawartotabelii"/>
            </w:pPr>
            <w:r>
              <w:t>4.2 VDC</w:t>
            </w:r>
          </w:p>
        </w:tc>
      </w:tr>
      <w:tr w:rsidR="00B93FAD" w14:paraId="5296884A" w14:textId="77777777" w:rsidTr="00910DEA">
        <w:trPr>
          <w:trHeight w:val="20"/>
        </w:trPr>
        <w:tc>
          <w:tcPr>
            <w:tcW w:w="4429" w:type="dxa"/>
          </w:tcPr>
          <w:p w14:paraId="0264954C" w14:textId="77777777" w:rsidR="00B93FAD" w:rsidRDefault="00B93FAD" w:rsidP="00B93FAD">
            <w:pPr>
              <w:pStyle w:val="Zawartotabelii"/>
            </w:pPr>
            <w:r>
              <w:t>Prąd wyjściowy</w:t>
            </w:r>
          </w:p>
        </w:tc>
        <w:tc>
          <w:tcPr>
            <w:tcW w:w="4525" w:type="dxa"/>
          </w:tcPr>
          <w:p w14:paraId="67C02D4B" w14:textId="77777777" w:rsidR="00B93FAD" w:rsidRDefault="00B93FAD" w:rsidP="00B93FAD">
            <w:pPr>
              <w:pStyle w:val="Zawartotabelii"/>
            </w:pPr>
            <w:r>
              <w:t>850mA na baterię</w:t>
            </w:r>
          </w:p>
        </w:tc>
      </w:tr>
      <w:tr w:rsidR="00B93FAD" w14:paraId="4C8ACA08" w14:textId="77777777" w:rsidTr="00910DEA">
        <w:trPr>
          <w:trHeight w:val="20"/>
        </w:trPr>
        <w:tc>
          <w:tcPr>
            <w:tcW w:w="4429" w:type="dxa"/>
          </w:tcPr>
          <w:p w14:paraId="73F75AE4" w14:textId="77777777" w:rsidR="00B93FAD" w:rsidRDefault="00B93FAD" w:rsidP="00B93FAD">
            <w:pPr>
              <w:pStyle w:val="Zawartotabelii"/>
            </w:pPr>
            <w:r>
              <w:t>Kompatybilność baterii</w:t>
            </w:r>
          </w:p>
        </w:tc>
        <w:tc>
          <w:tcPr>
            <w:tcW w:w="4525" w:type="dxa"/>
          </w:tcPr>
          <w:p w14:paraId="7366DF20" w14:textId="77777777" w:rsidR="00B93FAD" w:rsidRDefault="00B93FAD" w:rsidP="00B93FAD">
            <w:pPr>
              <w:pStyle w:val="Zawartotabelii"/>
            </w:pPr>
            <w:r>
              <w:t>Li-</w:t>
            </w:r>
            <w:proofErr w:type="spellStart"/>
            <w:r>
              <w:t>Polymer</w:t>
            </w:r>
            <w:proofErr w:type="spellEnd"/>
            <w:r>
              <w:t xml:space="preserve"> 3.7V 2260mAh</w:t>
            </w:r>
          </w:p>
        </w:tc>
      </w:tr>
      <w:tr w:rsidR="00B93FAD" w14:paraId="4A6742A7" w14:textId="77777777" w:rsidTr="00910DEA">
        <w:trPr>
          <w:trHeight w:val="20"/>
        </w:trPr>
        <w:tc>
          <w:tcPr>
            <w:tcW w:w="4429" w:type="dxa"/>
          </w:tcPr>
          <w:p w14:paraId="0375750B" w14:textId="77777777" w:rsidR="00B93FAD" w:rsidRDefault="00B93FAD" w:rsidP="00B93FAD">
            <w:pPr>
              <w:pStyle w:val="Zawartotabelii"/>
            </w:pPr>
            <w:r>
              <w:t>Temperatura pracy</w:t>
            </w:r>
          </w:p>
        </w:tc>
        <w:tc>
          <w:tcPr>
            <w:tcW w:w="4525" w:type="dxa"/>
          </w:tcPr>
          <w:p w14:paraId="4C17DC32" w14:textId="77777777" w:rsidR="00B93FAD" w:rsidRDefault="00B93FAD" w:rsidP="00B93FAD">
            <w:pPr>
              <w:pStyle w:val="Zawartotabelii"/>
            </w:pPr>
            <w:r>
              <w:t>0°C do 38°C</w:t>
            </w:r>
          </w:p>
        </w:tc>
      </w:tr>
      <w:tr w:rsidR="00B93FAD" w14:paraId="54C7B40B" w14:textId="77777777" w:rsidTr="00910DEA">
        <w:trPr>
          <w:trHeight w:val="368"/>
        </w:trPr>
        <w:tc>
          <w:tcPr>
            <w:tcW w:w="4429" w:type="dxa"/>
          </w:tcPr>
          <w:p w14:paraId="7674EE5C" w14:textId="77777777" w:rsidR="00B93FAD" w:rsidRDefault="00B93FAD" w:rsidP="00B93FAD">
            <w:pPr>
              <w:pStyle w:val="Zawartotabelii"/>
            </w:pPr>
            <w:r>
              <w:t>Montaż</w:t>
            </w:r>
          </w:p>
        </w:tc>
        <w:tc>
          <w:tcPr>
            <w:tcW w:w="4525" w:type="dxa"/>
          </w:tcPr>
          <w:p w14:paraId="7EE93CA0" w14:textId="77777777" w:rsidR="00B93FAD" w:rsidRDefault="00B93FAD" w:rsidP="00B93FAD">
            <w:pPr>
              <w:pStyle w:val="Zawartotabelii"/>
            </w:pPr>
            <w:r>
              <w:t xml:space="preserve">Desktop / Surface </w:t>
            </w:r>
            <w:proofErr w:type="spellStart"/>
            <w:r>
              <w:t>mount</w:t>
            </w:r>
            <w:proofErr w:type="spellEnd"/>
          </w:p>
        </w:tc>
      </w:tr>
      <w:tr w:rsidR="00B93FAD" w14:paraId="41CBB3A8" w14:textId="77777777" w:rsidTr="00910DEA">
        <w:trPr>
          <w:trHeight w:val="516"/>
        </w:trPr>
        <w:tc>
          <w:tcPr>
            <w:tcW w:w="4429" w:type="dxa"/>
          </w:tcPr>
          <w:p w14:paraId="0C52F5D2" w14:textId="77777777" w:rsidR="00B93FAD" w:rsidRDefault="00B93FAD" w:rsidP="00B93FAD">
            <w:pPr>
              <w:pStyle w:val="Zawartotabelii"/>
            </w:pPr>
            <w:r>
              <w:t>Akcesoria w zestawie</w:t>
            </w:r>
          </w:p>
        </w:tc>
        <w:tc>
          <w:tcPr>
            <w:tcW w:w="4525" w:type="dxa"/>
          </w:tcPr>
          <w:p w14:paraId="65AD3B60" w14:textId="77777777" w:rsidR="00B93FAD" w:rsidRDefault="00B93FAD" w:rsidP="00B93FAD">
            <w:pPr>
              <w:pStyle w:val="Zawartotabelii"/>
            </w:pPr>
            <w:r>
              <w:t xml:space="preserve">Kabel z zasilaczem </w:t>
            </w:r>
          </w:p>
        </w:tc>
      </w:tr>
      <w:tr w:rsidR="00B93FAD" w14:paraId="36BCC3AB" w14:textId="77777777" w:rsidTr="00910DEA">
        <w:trPr>
          <w:trHeight w:val="516"/>
        </w:trPr>
        <w:tc>
          <w:tcPr>
            <w:tcW w:w="4429" w:type="dxa"/>
          </w:tcPr>
          <w:p w14:paraId="3EB80F72" w14:textId="77777777" w:rsidR="00B93FAD" w:rsidRDefault="00B93FAD" w:rsidP="00B93FAD">
            <w:pPr>
              <w:pStyle w:val="Zawartotabelii"/>
            </w:pPr>
            <w:r>
              <w:rPr>
                <w:rFonts w:ascii="Arial" w:eastAsia="Times New Roman" w:hAnsi="Arial" w:cs="Arial"/>
                <w:szCs w:val="20"/>
              </w:rPr>
              <w:t>Gwarancja/Serwis</w:t>
            </w:r>
          </w:p>
        </w:tc>
        <w:tc>
          <w:tcPr>
            <w:tcW w:w="4525" w:type="dxa"/>
          </w:tcPr>
          <w:p w14:paraId="363552F8" w14:textId="77777777" w:rsidR="00B93FAD" w:rsidRDefault="00B93FAD" w:rsidP="00B93FAD">
            <w:pPr>
              <w:pStyle w:val="Zawartotabelii"/>
            </w:pPr>
            <w:r>
              <w:t xml:space="preserve">1 rok,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naprawa wad fabrycznych oraz usterek będących wynikiem normalnego użytkowania, czas naprawy do 14 dni roboczych, bez kosztów przesyłki w obie strony.</w:t>
            </w:r>
          </w:p>
        </w:tc>
      </w:tr>
    </w:tbl>
    <w:p w14:paraId="00BE0582" w14:textId="77777777" w:rsidR="00B93FAD" w:rsidRPr="004246CD" w:rsidRDefault="00B93FAD" w:rsidP="00B93FAD">
      <w:pPr>
        <w:pStyle w:val="Nagwek2"/>
      </w:pPr>
      <w:r w:rsidRPr="004246CD">
        <w:t>Akumulator Li-</w:t>
      </w:r>
      <w:proofErr w:type="spellStart"/>
      <w:r w:rsidRPr="004246CD">
        <w:t>Polymer</w:t>
      </w:r>
      <w:proofErr w:type="spellEnd"/>
      <w:r w:rsidRPr="004246CD">
        <w:t xml:space="preserve"> do stacji roboczych – 10szt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429"/>
        <w:gridCol w:w="4525"/>
      </w:tblGrid>
      <w:tr w:rsidR="00B93FAD" w14:paraId="1D8C8FE5" w14:textId="77777777" w:rsidTr="00910DEA">
        <w:trPr>
          <w:trHeight w:val="360"/>
        </w:trPr>
        <w:tc>
          <w:tcPr>
            <w:tcW w:w="4429" w:type="dxa"/>
            <w:shd w:val="clear" w:color="auto" w:fill="000000" w:themeFill="text1"/>
          </w:tcPr>
          <w:p w14:paraId="14E60D7F" w14:textId="77777777" w:rsidR="00B93FAD" w:rsidRPr="00BF649A" w:rsidRDefault="00B93FAD" w:rsidP="00B93FAD">
            <w:pPr>
              <w:pStyle w:val="Zawartotabelii"/>
            </w:pPr>
            <w:r w:rsidRPr="00BF649A">
              <w:t>Parametr</w:t>
            </w:r>
          </w:p>
        </w:tc>
        <w:tc>
          <w:tcPr>
            <w:tcW w:w="4525" w:type="dxa"/>
            <w:shd w:val="clear" w:color="auto" w:fill="000000" w:themeFill="text1"/>
          </w:tcPr>
          <w:p w14:paraId="58A06D43" w14:textId="77777777" w:rsidR="00B93FAD" w:rsidRPr="00BF649A" w:rsidRDefault="00B93FAD" w:rsidP="00B93FAD">
            <w:pPr>
              <w:pStyle w:val="Zawartotabelii"/>
            </w:pPr>
            <w:r w:rsidRPr="00BF649A">
              <w:t>Specyfikacja</w:t>
            </w:r>
          </w:p>
        </w:tc>
      </w:tr>
      <w:tr w:rsidR="00B93FAD" w14:paraId="33E6769D" w14:textId="77777777" w:rsidTr="00910DEA">
        <w:trPr>
          <w:trHeight w:val="378"/>
        </w:trPr>
        <w:tc>
          <w:tcPr>
            <w:tcW w:w="4429" w:type="dxa"/>
          </w:tcPr>
          <w:p w14:paraId="3479071A" w14:textId="77777777" w:rsidR="00B93FAD" w:rsidRDefault="00B93FAD" w:rsidP="00B93FAD">
            <w:pPr>
              <w:pStyle w:val="Zawartotabelii"/>
            </w:pPr>
            <w:r>
              <w:t>Typ baterii</w:t>
            </w:r>
          </w:p>
        </w:tc>
        <w:tc>
          <w:tcPr>
            <w:tcW w:w="4525" w:type="dxa"/>
          </w:tcPr>
          <w:p w14:paraId="22125227" w14:textId="77777777" w:rsidR="00B93FAD" w:rsidRDefault="00B93FAD" w:rsidP="00B93FAD">
            <w:pPr>
              <w:pStyle w:val="Zawartotabelii"/>
            </w:pPr>
            <w:r>
              <w:t>Li-</w:t>
            </w:r>
            <w:proofErr w:type="spellStart"/>
            <w:r>
              <w:t>Polymer</w:t>
            </w:r>
            <w:proofErr w:type="spellEnd"/>
          </w:p>
        </w:tc>
      </w:tr>
      <w:tr w:rsidR="00B93FAD" w14:paraId="4ABEA90A" w14:textId="77777777" w:rsidTr="00910DEA">
        <w:trPr>
          <w:trHeight w:val="360"/>
        </w:trPr>
        <w:tc>
          <w:tcPr>
            <w:tcW w:w="4429" w:type="dxa"/>
          </w:tcPr>
          <w:p w14:paraId="2B6133B6" w14:textId="77777777" w:rsidR="00B93FAD" w:rsidRDefault="00B93FAD" w:rsidP="00B93FAD">
            <w:pPr>
              <w:pStyle w:val="Zawartotabelii"/>
            </w:pPr>
            <w:r>
              <w:t>Napięcie nominalne</w:t>
            </w:r>
          </w:p>
        </w:tc>
        <w:tc>
          <w:tcPr>
            <w:tcW w:w="4525" w:type="dxa"/>
          </w:tcPr>
          <w:p w14:paraId="4B099C51" w14:textId="77777777" w:rsidR="00B93FAD" w:rsidRDefault="00B93FAD" w:rsidP="00B93FAD">
            <w:pPr>
              <w:pStyle w:val="Zawartotabelii"/>
            </w:pPr>
            <w:r>
              <w:t>3.7V</w:t>
            </w:r>
          </w:p>
        </w:tc>
      </w:tr>
      <w:tr w:rsidR="00B93FAD" w14:paraId="694AB951" w14:textId="77777777" w:rsidTr="00910DEA">
        <w:trPr>
          <w:trHeight w:val="360"/>
        </w:trPr>
        <w:tc>
          <w:tcPr>
            <w:tcW w:w="4429" w:type="dxa"/>
          </w:tcPr>
          <w:p w14:paraId="0F67C7C4" w14:textId="77777777" w:rsidR="00B93FAD" w:rsidRDefault="00B93FAD" w:rsidP="00B93FAD">
            <w:pPr>
              <w:pStyle w:val="Zawartotabelii"/>
            </w:pPr>
            <w:r>
              <w:t>Pojemność nominalna</w:t>
            </w:r>
          </w:p>
        </w:tc>
        <w:tc>
          <w:tcPr>
            <w:tcW w:w="4525" w:type="dxa"/>
          </w:tcPr>
          <w:p w14:paraId="1B676998" w14:textId="77777777" w:rsidR="00B93FAD" w:rsidRDefault="00B93FAD" w:rsidP="00B93FAD">
            <w:pPr>
              <w:pStyle w:val="Zawartotabelii"/>
            </w:pPr>
            <w:r>
              <w:t>2260mAh</w:t>
            </w:r>
          </w:p>
        </w:tc>
      </w:tr>
      <w:tr w:rsidR="00B93FAD" w14:paraId="110E8F80" w14:textId="77777777" w:rsidTr="00910DEA">
        <w:trPr>
          <w:trHeight w:val="360"/>
        </w:trPr>
        <w:tc>
          <w:tcPr>
            <w:tcW w:w="4429" w:type="dxa"/>
          </w:tcPr>
          <w:p w14:paraId="72B4551B" w14:textId="77777777" w:rsidR="00B93FAD" w:rsidRDefault="00B93FAD" w:rsidP="00B93FAD">
            <w:pPr>
              <w:pStyle w:val="Zawartotabelii"/>
            </w:pPr>
            <w:r>
              <w:t>Czas pracy</w:t>
            </w:r>
          </w:p>
        </w:tc>
        <w:tc>
          <w:tcPr>
            <w:tcW w:w="4525" w:type="dxa"/>
          </w:tcPr>
          <w:p w14:paraId="0B31D03E" w14:textId="77777777" w:rsidR="00B93FAD" w:rsidRDefault="00B93FAD" w:rsidP="00B93FAD">
            <w:pPr>
              <w:pStyle w:val="Zawartotabelii"/>
            </w:pPr>
            <w:r>
              <w:t>Do 24 godzin</w:t>
            </w:r>
          </w:p>
        </w:tc>
      </w:tr>
      <w:tr w:rsidR="00B93FAD" w14:paraId="565C45BB" w14:textId="77777777" w:rsidTr="00910DEA">
        <w:trPr>
          <w:trHeight w:val="378"/>
        </w:trPr>
        <w:tc>
          <w:tcPr>
            <w:tcW w:w="4429" w:type="dxa"/>
          </w:tcPr>
          <w:p w14:paraId="76A3E515" w14:textId="77777777" w:rsidR="00B93FAD" w:rsidRDefault="00B93FAD" w:rsidP="00B93FAD">
            <w:pPr>
              <w:pStyle w:val="Zawartotabelii"/>
            </w:pPr>
            <w:r>
              <w:t>Czas ładowania</w:t>
            </w:r>
          </w:p>
        </w:tc>
        <w:tc>
          <w:tcPr>
            <w:tcW w:w="4525" w:type="dxa"/>
          </w:tcPr>
          <w:p w14:paraId="089850B1" w14:textId="77777777" w:rsidR="00B93FAD" w:rsidRDefault="00B93FAD" w:rsidP="00B93FAD">
            <w:pPr>
              <w:pStyle w:val="Zawartotabelii"/>
            </w:pPr>
            <w:r>
              <w:t>3–4 godziny</w:t>
            </w:r>
          </w:p>
        </w:tc>
      </w:tr>
      <w:tr w:rsidR="00B93FAD" w14:paraId="108A398A" w14:textId="77777777" w:rsidTr="00910DEA">
        <w:trPr>
          <w:trHeight w:val="342"/>
        </w:trPr>
        <w:tc>
          <w:tcPr>
            <w:tcW w:w="4429" w:type="dxa"/>
          </w:tcPr>
          <w:p w14:paraId="2CEBEFF3" w14:textId="77777777" w:rsidR="00B93FAD" w:rsidRDefault="00B93FAD" w:rsidP="00B93FAD">
            <w:pPr>
              <w:pStyle w:val="Zawartotabelii"/>
            </w:pPr>
            <w:r>
              <w:t>Zastosowanie</w:t>
            </w:r>
          </w:p>
        </w:tc>
        <w:tc>
          <w:tcPr>
            <w:tcW w:w="4525" w:type="dxa"/>
          </w:tcPr>
          <w:p w14:paraId="72610F05" w14:textId="77777777" w:rsidR="00B93FAD" w:rsidRDefault="00B93FAD" w:rsidP="00B93FAD">
            <w:pPr>
              <w:pStyle w:val="Zawartotabelii"/>
            </w:pPr>
            <w:r>
              <w:t xml:space="preserve">Belt </w:t>
            </w:r>
            <w:proofErr w:type="spellStart"/>
            <w:r>
              <w:t>Stations</w:t>
            </w:r>
            <w:proofErr w:type="spellEnd"/>
            <w:r>
              <w:t xml:space="preserve"> i </w:t>
            </w:r>
            <w:proofErr w:type="spellStart"/>
            <w:r>
              <w:t>Push-Back</w:t>
            </w:r>
            <w:proofErr w:type="spellEnd"/>
            <w:r>
              <w:t xml:space="preserve"> Gateway</w:t>
            </w:r>
          </w:p>
        </w:tc>
      </w:tr>
      <w:tr w:rsidR="00B93FAD" w14:paraId="6557381E" w14:textId="77777777" w:rsidTr="00910DEA">
        <w:trPr>
          <w:trHeight w:val="342"/>
        </w:trPr>
        <w:tc>
          <w:tcPr>
            <w:tcW w:w="4429" w:type="dxa"/>
          </w:tcPr>
          <w:p w14:paraId="21CE2D64" w14:textId="77777777" w:rsidR="00B93FAD" w:rsidRDefault="00B93FAD" w:rsidP="00B93FAD">
            <w:pPr>
              <w:pStyle w:val="Zawartotabelii"/>
            </w:pPr>
            <w:r>
              <w:rPr>
                <w:rFonts w:ascii="Arial" w:eastAsia="Times New Roman" w:hAnsi="Arial" w:cs="Arial"/>
                <w:szCs w:val="20"/>
              </w:rPr>
              <w:t>Gwarancja/Serwis</w:t>
            </w:r>
          </w:p>
        </w:tc>
        <w:tc>
          <w:tcPr>
            <w:tcW w:w="4525" w:type="dxa"/>
          </w:tcPr>
          <w:p w14:paraId="7DB00906" w14:textId="77777777" w:rsidR="00B93FAD" w:rsidRDefault="00B93FAD" w:rsidP="00B93FAD">
            <w:pPr>
              <w:pStyle w:val="Zawartotabelii"/>
            </w:pPr>
            <w:r>
              <w:t xml:space="preserve">1 rok,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naprawa wad fabrycznych oraz usterek będących wynikiem normalnego użytkowania, czas naprawy do 14 dni roboczych, bez kosztów przesyłki w obie strony.</w:t>
            </w:r>
          </w:p>
        </w:tc>
      </w:tr>
    </w:tbl>
    <w:p w14:paraId="5E10CA5D" w14:textId="77777777" w:rsidR="00B93FAD" w:rsidRDefault="00B93FAD" w:rsidP="00B93FAD"/>
    <w:p w14:paraId="4530281A" w14:textId="77777777" w:rsidR="00B93FAD" w:rsidRPr="004246CD" w:rsidRDefault="00B93FAD" w:rsidP="00B93FAD">
      <w:pPr>
        <w:pStyle w:val="Nagwek2"/>
      </w:pPr>
      <w:r w:rsidRPr="004246CD">
        <w:lastRenderedPageBreak/>
        <w:t>Zestaw słuchawkowy przewodowy – 3szt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434"/>
        <w:gridCol w:w="4520"/>
      </w:tblGrid>
      <w:tr w:rsidR="00B93FAD" w14:paraId="2C105C32" w14:textId="77777777" w:rsidTr="00910DEA">
        <w:trPr>
          <w:trHeight w:val="20"/>
        </w:trPr>
        <w:tc>
          <w:tcPr>
            <w:tcW w:w="4434" w:type="dxa"/>
            <w:shd w:val="clear" w:color="auto" w:fill="000000" w:themeFill="text1"/>
          </w:tcPr>
          <w:p w14:paraId="637F50E0" w14:textId="77777777" w:rsidR="00B93FAD" w:rsidRPr="00BF649A" w:rsidRDefault="00B93FAD" w:rsidP="00B93FAD">
            <w:pPr>
              <w:pStyle w:val="Zawartotabelii"/>
            </w:pPr>
            <w:r w:rsidRPr="00BF649A">
              <w:t>Parametr</w:t>
            </w:r>
          </w:p>
        </w:tc>
        <w:tc>
          <w:tcPr>
            <w:tcW w:w="4520" w:type="dxa"/>
            <w:shd w:val="clear" w:color="auto" w:fill="000000" w:themeFill="text1"/>
          </w:tcPr>
          <w:p w14:paraId="264E7CA4" w14:textId="77777777" w:rsidR="00B93FAD" w:rsidRPr="00BF649A" w:rsidRDefault="00B93FAD" w:rsidP="00B93FAD">
            <w:pPr>
              <w:pStyle w:val="Zawartotabelii"/>
            </w:pPr>
            <w:r w:rsidRPr="00BF649A">
              <w:t>Specyfikacja</w:t>
            </w:r>
          </w:p>
        </w:tc>
      </w:tr>
      <w:tr w:rsidR="00B93FAD" w14:paraId="224A039D" w14:textId="77777777" w:rsidTr="00910DEA">
        <w:trPr>
          <w:trHeight w:val="20"/>
        </w:trPr>
        <w:tc>
          <w:tcPr>
            <w:tcW w:w="4434" w:type="dxa"/>
          </w:tcPr>
          <w:p w14:paraId="0AADC1FC" w14:textId="77777777" w:rsidR="00B93FAD" w:rsidRDefault="00B93FAD" w:rsidP="00B93FAD">
            <w:pPr>
              <w:pStyle w:val="Zawartotabelii"/>
            </w:pPr>
            <w:r>
              <w:t>Waga (bez przewodu)</w:t>
            </w:r>
          </w:p>
        </w:tc>
        <w:tc>
          <w:tcPr>
            <w:tcW w:w="4520" w:type="dxa"/>
          </w:tcPr>
          <w:p w14:paraId="46F78F87" w14:textId="77777777" w:rsidR="00B93FAD" w:rsidRDefault="00B93FAD" w:rsidP="00B93FAD">
            <w:pPr>
              <w:pStyle w:val="Zawartotabelii"/>
            </w:pPr>
            <w:r>
              <w:t>462 g</w:t>
            </w:r>
          </w:p>
        </w:tc>
      </w:tr>
      <w:tr w:rsidR="00B93FAD" w14:paraId="33101775" w14:textId="77777777" w:rsidTr="00910DEA">
        <w:trPr>
          <w:trHeight w:val="20"/>
        </w:trPr>
        <w:tc>
          <w:tcPr>
            <w:tcW w:w="4434" w:type="dxa"/>
          </w:tcPr>
          <w:p w14:paraId="0C796226" w14:textId="77777777" w:rsidR="00B93FAD" w:rsidRDefault="00B93FAD" w:rsidP="00B93FAD">
            <w:pPr>
              <w:pStyle w:val="Zawartotabelii"/>
            </w:pPr>
            <w:r>
              <w:t>Przewód komunikacyjny</w:t>
            </w:r>
          </w:p>
        </w:tc>
        <w:tc>
          <w:tcPr>
            <w:tcW w:w="4520" w:type="dxa"/>
          </w:tcPr>
          <w:p w14:paraId="27B7038E" w14:textId="77777777" w:rsidR="00B93FAD" w:rsidRDefault="00B93FAD" w:rsidP="00B93FAD">
            <w:pPr>
              <w:pStyle w:val="Zawartotabelii"/>
            </w:pPr>
            <w:r>
              <w:t>25’ spiralny przewód 1/4”</w:t>
            </w:r>
          </w:p>
        </w:tc>
      </w:tr>
      <w:tr w:rsidR="00B93FAD" w14:paraId="7440A482" w14:textId="77777777" w:rsidTr="00910DEA">
        <w:trPr>
          <w:trHeight w:val="20"/>
        </w:trPr>
        <w:tc>
          <w:tcPr>
            <w:tcW w:w="4434" w:type="dxa"/>
          </w:tcPr>
          <w:p w14:paraId="0B60B82D" w14:textId="77777777" w:rsidR="00B93FAD" w:rsidRDefault="00B93FAD" w:rsidP="00B93FAD">
            <w:pPr>
              <w:pStyle w:val="Zawartotabelii"/>
            </w:pPr>
            <w:r>
              <w:t>Tłumienie hałasu NRR</w:t>
            </w:r>
          </w:p>
        </w:tc>
        <w:tc>
          <w:tcPr>
            <w:tcW w:w="4520" w:type="dxa"/>
          </w:tcPr>
          <w:p w14:paraId="18865391" w14:textId="77777777" w:rsidR="00B93FAD" w:rsidRDefault="00B93FAD" w:rsidP="00B93FAD">
            <w:pPr>
              <w:pStyle w:val="Zawartotabelii"/>
            </w:pPr>
            <w:r>
              <w:t xml:space="preserve">24 </w:t>
            </w:r>
            <w:proofErr w:type="spellStart"/>
            <w:r>
              <w:t>dB</w:t>
            </w:r>
            <w:proofErr w:type="spellEnd"/>
          </w:p>
        </w:tc>
      </w:tr>
      <w:tr w:rsidR="00B93FAD" w14:paraId="773AB6DF" w14:textId="77777777" w:rsidTr="00910DEA">
        <w:trPr>
          <w:trHeight w:val="20"/>
        </w:trPr>
        <w:tc>
          <w:tcPr>
            <w:tcW w:w="4434" w:type="dxa"/>
          </w:tcPr>
          <w:p w14:paraId="6EF41053" w14:textId="77777777" w:rsidR="00B93FAD" w:rsidRDefault="00B93FAD" w:rsidP="00B93FAD">
            <w:pPr>
              <w:pStyle w:val="Zawartotabelii"/>
            </w:pPr>
            <w:r>
              <w:t>Typ kopuły</w:t>
            </w:r>
          </w:p>
        </w:tc>
        <w:tc>
          <w:tcPr>
            <w:tcW w:w="4520" w:type="dxa"/>
          </w:tcPr>
          <w:p w14:paraId="24233F28" w14:textId="77777777" w:rsidR="00B93FAD" w:rsidRDefault="00B93FAD" w:rsidP="00B93FAD">
            <w:pPr>
              <w:pStyle w:val="Zawartotabelii"/>
            </w:pPr>
            <w:proofErr w:type="spellStart"/>
            <w:r>
              <w:t>Shallow</w:t>
            </w:r>
            <w:proofErr w:type="spellEnd"/>
            <w:r>
              <w:t xml:space="preserve">, ABS </w:t>
            </w:r>
            <w:proofErr w:type="spellStart"/>
            <w:r>
              <w:t>composite</w:t>
            </w:r>
            <w:proofErr w:type="spellEnd"/>
          </w:p>
        </w:tc>
      </w:tr>
      <w:tr w:rsidR="00B93FAD" w14:paraId="2A251008" w14:textId="77777777" w:rsidTr="00910DEA">
        <w:trPr>
          <w:trHeight w:val="20"/>
        </w:trPr>
        <w:tc>
          <w:tcPr>
            <w:tcW w:w="4434" w:type="dxa"/>
          </w:tcPr>
          <w:p w14:paraId="228684F2" w14:textId="77777777" w:rsidR="00B93FAD" w:rsidRDefault="00B93FAD" w:rsidP="00B93FAD">
            <w:pPr>
              <w:pStyle w:val="Zawartotabelii"/>
            </w:pPr>
            <w:r>
              <w:t>Impedancja słuchawek</w:t>
            </w:r>
          </w:p>
        </w:tc>
        <w:tc>
          <w:tcPr>
            <w:tcW w:w="4520" w:type="dxa"/>
          </w:tcPr>
          <w:p w14:paraId="1DA6FC2D" w14:textId="77777777" w:rsidR="00B93FAD" w:rsidRDefault="00B93FAD" w:rsidP="00B93FAD">
            <w:pPr>
              <w:pStyle w:val="Zawartotabelii"/>
            </w:pPr>
            <w:r>
              <w:t>300 Ω</w:t>
            </w:r>
          </w:p>
        </w:tc>
      </w:tr>
      <w:tr w:rsidR="00B93FAD" w14:paraId="498C29FE" w14:textId="77777777" w:rsidTr="00910DEA">
        <w:trPr>
          <w:trHeight w:val="20"/>
        </w:trPr>
        <w:tc>
          <w:tcPr>
            <w:tcW w:w="4434" w:type="dxa"/>
          </w:tcPr>
          <w:p w14:paraId="6AE4D9E5" w14:textId="77777777" w:rsidR="00B93FAD" w:rsidRDefault="00B93FAD" w:rsidP="00B93FAD">
            <w:pPr>
              <w:pStyle w:val="Zawartotabelii"/>
            </w:pPr>
            <w:r>
              <w:t>Czułość słuchawek</w:t>
            </w:r>
          </w:p>
        </w:tc>
        <w:tc>
          <w:tcPr>
            <w:tcW w:w="4520" w:type="dxa"/>
          </w:tcPr>
          <w:p w14:paraId="688821F9" w14:textId="77777777" w:rsidR="00B93FAD" w:rsidRDefault="00B93FAD" w:rsidP="00B93FAD">
            <w:pPr>
              <w:pStyle w:val="Zawartotabelii"/>
            </w:pPr>
            <w:r>
              <w:t xml:space="preserve">90 </w:t>
            </w:r>
            <w:proofErr w:type="spellStart"/>
            <w:r>
              <w:t>dB</w:t>
            </w:r>
            <w:proofErr w:type="spellEnd"/>
            <w:r>
              <w:t xml:space="preserve"> SPL @1kHz</w:t>
            </w:r>
          </w:p>
        </w:tc>
      </w:tr>
      <w:tr w:rsidR="00B93FAD" w14:paraId="2EFCA763" w14:textId="77777777" w:rsidTr="00910DEA">
        <w:trPr>
          <w:trHeight w:val="20"/>
        </w:trPr>
        <w:tc>
          <w:tcPr>
            <w:tcW w:w="4434" w:type="dxa"/>
          </w:tcPr>
          <w:p w14:paraId="2133DBA1" w14:textId="77777777" w:rsidR="00B93FAD" w:rsidRDefault="00B93FAD" w:rsidP="00B93FAD">
            <w:pPr>
              <w:pStyle w:val="Zawartotabelii"/>
            </w:pPr>
            <w:r>
              <w:t>Pasmo słuchawek</w:t>
            </w:r>
          </w:p>
        </w:tc>
        <w:tc>
          <w:tcPr>
            <w:tcW w:w="4520" w:type="dxa"/>
          </w:tcPr>
          <w:p w14:paraId="5D7D679C" w14:textId="77777777" w:rsidR="00B93FAD" w:rsidRDefault="00B93FAD" w:rsidP="00B93FAD">
            <w:pPr>
              <w:pStyle w:val="Zawartotabelii"/>
            </w:pPr>
            <w:r>
              <w:t xml:space="preserve">200–5500 </w:t>
            </w:r>
            <w:proofErr w:type="spellStart"/>
            <w:r>
              <w:t>Hz</w:t>
            </w:r>
            <w:proofErr w:type="spellEnd"/>
          </w:p>
        </w:tc>
      </w:tr>
      <w:tr w:rsidR="00B93FAD" w14:paraId="03D7A43B" w14:textId="77777777" w:rsidTr="00910DEA">
        <w:trPr>
          <w:trHeight w:val="20"/>
        </w:trPr>
        <w:tc>
          <w:tcPr>
            <w:tcW w:w="4434" w:type="dxa"/>
          </w:tcPr>
          <w:p w14:paraId="2DAE4108" w14:textId="77777777" w:rsidR="00B93FAD" w:rsidRDefault="00B93FAD" w:rsidP="00B93FAD">
            <w:pPr>
              <w:pStyle w:val="Zawartotabelii"/>
            </w:pPr>
            <w:r>
              <w:t>Impedancja mikrofonu</w:t>
            </w:r>
          </w:p>
        </w:tc>
        <w:tc>
          <w:tcPr>
            <w:tcW w:w="4520" w:type="dxa"/>
          </w:tcPr>
          <w:p w14:paraId="11018F00" w14:textId="77777777" w:rsidR="00B93FAD" w:rsidRDefault="00B93FAD" w:rsidP="00B93FAD">
            <w:pPr>
              <w:pStyle w:val="Zawartotabelii"/>
            </w:pPr>
            <w:r>
              <w:t>150 Ω</w:t>
            </w:r>
          </w:p>
        </w:tc>
      </w:tr>
      <w:tr w:rsidR="00B93FAD" w14:paraId="6F0F65E6" w14:textId="77777777" w:rsidTr="00910DEA">
        <w:trPr>
          <w:trHeight w:val="20"/>
        </w:trPr>
        <w:tc>
          <w:tcPr>
            <w:tcW w:w="4434" w:type="dxa"/>
          </w:tcPr>
          <w:p w14:paraId="02C42BE0" w14:textId="77777777" w:rsidR="00B93FAD" w:rsidRDefault="00B93FAD" w:rsidP="00B93FAD">
            <w:pPr>
              <w:pStyle w:val="Zawartotabelii"/>
            </w:pPr>
            <w:r>
              <w:t>Czułość mikrofonu</w:t>
            </w:r>
          </w:p>
        </w:tc>
        <w:tc>
          <w:tcPr>
            <w:tcW w:w="4520" w:type="dxa"/>
          </w:tcPr>
          <w:p w14:paraId="3AD3EBF2" w14:textId="77777777" w:rsidR="00B93FAD" w:rsidRDefault="00B93FAD" w:rsidP="00B93FAD">
            <w:pPr>
              <w:pStyle w:val="Zawartotabelii"/>
            </w:pPr>
            <w:r>
              <w:t>400 µV</w:t>
            </w:r>
          </w:p>
        </w:tc>
      </w:tr>
      <w:tr w:rsidR="00B93FAD" w14:paraId="4A89E1F6" w14:textId="77777777" w:rsidTr="00910DEA">
        <w:trPr>
          <w:trHeight w:val="20"/>
        </w:trPr>
        <w:tc>
          <w:tcPr>
            <w:tcW w:w="4434" w:type="dxa"/>
          </w:tcPr>
          <w:p w14:paraId="3CC5283C" w14:textId="77777777" w:rsidR="00B93FAD" w:rsidRDefault="00B93FAD" w:rsidP="00B93FAD">
            <w:pPr>
              <w:pStyle w:val="Zawartotabelii"/>
            </w:pPr>
            <w:r>
              <w:t>Pasmo mikrofonu</w:t>
            </w:r>
          </w:p>
        </w:tc>
        <w:tc>
          <w:tcPr>
            <w:tcW w:w="4520" w:type="dxa"/>
          </w:tcPr>
          <w:p w14:paraId="72A54D0D" w14:textId="77777777" w:rsidR="00B93FAD" w:rsidRDefault="00B93FAD" w:rsidP="00B93FAD">
            <w:pPr>
              <w:pStyle w:val="Zawartotabelii"/>
            </w:pPr>
            <w:r>
              <w:t xml:space="preserve">150 </w:t>
            </w:r>
            <w:proofErr w:type="spellStart"/>
            <w:r>
              <w:t>Hz</w:t>
            </w:r>
            <w:proofErr w:type="spellEnd"/>
            <w:r>
              <w:t xml:space="preserve"> – 8 kHz</w:t>
            </w:r>
          </w:p>
        </w:tc>
      </w:tr>
      <w:tr w:rsidR="00B93FAD" w14:paraId="416E280B" w14:textId="77777777" w:rsidTr="00910DEA">
        <w:trPr>
          <w:trHeight w:val="20"/>
        </w:trPr>
        <w:tc>
          <w:tcPr>
            <w:tcW w:w="4434" w:type="dxa"/>
          </w:tcPr>
          <w:p w14:paraId="26AE661F" w14:textId="77777777" w:rsidR="00B93FAD" w:rsidRDefault="00B93FAD" w:rsidP="00B93FAD">
            <w:pPr>
              <w:pStyle w:val="Zawartotabelii"/>
            </w:pPr>
            <w:r>
              <w:rPr>
                <w:rFonts w:ascii="Arial" w:eastAsia="Times New Roman" w:hAnsi="Arial" w:cs="Arial"/>
                <w:szCs w:val="20"/>
              </w:rPr>
              <w:t>Gwarancja/Serwis</w:t>
            </w:r>
          </w:p>
        </w:tc>
        <w:tc>
          <w:tcPr>
            <w:tcW w:w="4520" w:type="dxa"/>
          </w:tcPr>
          <w:p w14:paraId="0B907F3E" w14:textId="77777777" w:rsidR="00B93FAD" w:rsidRDefault="00B93FAD" w:rsidP="00B93FAD">
            <w:pPr>
              <w:pStyle w:val="Zawartotabelii"/>
            </w:pPr>
            <w:r>
              <w:t xml:space="preserve">1 rok,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naprawa wad fabrycznych oraz usterek będących wynikiem normalnego użytkowania, czas naprawy do 14 dni roboczych, bez kosztów przesyłki w obie strony.</w:t>
            </w:r>
          </w:p>
        </w:tc>
      </w:tr>
    </w:tbl>
    <w:p w14:paraId="20845799" w14:textId="77777777" w:rsidR="00B93FAD" w:rsidRPr="004246CD" w:rsidRDefault="00B93FAD" w:rsidP="00B93FAD">
      <w:pPr>
        <w:pStyle w:val="Nagwek2"/>
      </w:pPr>
      <w:r w:rsidRPr="004246CD">
        <w:t>Zestaw słuchawkowy bezprzewodowy – 9szt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433"/>
        <w:gridCol w:w="4521"/>
      </w:tblGrid>
      <w:tr w:rsidR="00B93FAD" w:rsidRPr="00B93FAD" w14:paraId="54191336" w14:textId="77777777" w:rsidTr="00910DEA">
        <w:trPr>
          <w:trHeight w:val="294"/>
        </w:trPr>
        <w:tc>
          <w:tcPr>
            <w:tcW w:w="4433" w:type="dxa"/>
            <w:shd w:val="clear" w:color="auto" w:fill="000000" w:themeFill="text1"/>
          </w:tcPr>
          <w:p w14:paraId="102153AA" w14:textId="77777777" w:rsidR="00B93FAD" w:rsidRPr="00B93FAD" w:rsidRDefault="00B93FAD" w:rsidP="00B93FAD">
            <w:pPr>
              <w:pStyle w:val="Zawartotabelii"/>
            </w:pPr>
            <w:r w:rsidRPr="00B93FAD">
              <w:t>Parametr</w:t>
            </w:r>
          </w:p>
        </w:tc>
        <w:tc>
          <w:tcPr>
            <w:tcW w:w="4521" w:type="dxa"/>
            <w:shd w:val="clear" w:color="auto" w:fill="000000" w:themeFill="text1"/>
          </w:tcPr>
          <w:p w14:paraId="69935462" w14:textId="77777777" w:rsidR="00B93FAD" w:rsidRPr="00B93FAD" w:rsidRDefault="00B93FAD" w:rsidP="00B93FAD">
            <w:pPr>
              <w:pStyle w:val="Zawartotabelii"/>
            </w:pPr>
            <w:r w:rsidRPr="00B93FAD">
              <w:t>Specyfikacja</w:t>
            </w:r>
          </w:p>
        </w:tc>
      </w:tr>
      <w:tr w:rsidR="00B93FAD" w:rsidRPr="00B93FAD" w14:paraId="6B41E66B" w14:textId="77777777" w:rsidTr="00910DEA">
        <w:trPr>
          <w:trHeight w:val="308"/>
        </w:trPr>
        <w:tc>
          <w:tcPr>
            <w:tcW w:w="4433" w:type="dxa"/>
          </w:tcPr>
          <w:p w14:paraId="6102CFC3" w14:textId="77777777" w:rsidR="00B93FAD" w:rsidRPr="00B93FAD" w:rsidRDefault="00B93FAD" w:rsidP="00B93FAD">
            <w:pPr>
              <w:pStyle w:val="Zawartotabelii"/>
            </w:pPr>
            <w:r w:rsidRPr="00B93FAD">
              <w:t>Waga (bez przewodu)</w:t>
            </w:r>
          </w:p>
        </w:tc>
        <w:tc>
          <w:tcPr>
            <w:tcW w:w="4521" w:type="dxa"/>
          </w:tcPr>
          <w:p w14:paraId="43E9612D" w14:textId="77777777" w:rsidR="00B93FAD" w:rsidRPr="00B93FAD" w:rsidRDefault="00B93FAD" w:rsidP="00B93FAD">
            <w:pPr>
              <w:pStyle w:val="Zawartotabelii"/>
            </w:pPr>
            <w:r w:rsidRPr="00B93FAD">
              <w:t>496 g</w:t>
            </w:r>
          </w:p>
        </w:tc>
      </w:tr>
      <w:tr w:rsidR="00B93FAD" w:rsidRPr="00B93FAD" w14:paraId="4A23F42C" w14:textId="77777777" w:rsidTr="00910DEA">
        <w:trPr>
          <w:trHeight w:val="294"/>
        </w:trPr>
        <w:tc>
          <w:tcPr>
            <w:tcW w:w="4433" w:type="dxa"/>
          </w:tcPr>
          <w:p w14:paraId="5A31865D" w14:textId="77777777" w:rsidR="00B93FAD" w:rsidRPr="00B93FAD" w:rsidRDefault="00B93FAD" w:rsidP="00B93FAD">
            <w:pPr>
              <w:pStyle w:val="Zawartotabelii"/>
            </w:pPr>
            <w:r w:rsidRPr="00B93FAD">
              <w:t>Przewód komunikacyjny</w:t>
            </w:r>
          </w:p>
        </w:tc>
        <w:tc>
          <w:tcPr>
            <w:tcW w:w="4521" w:type="dxa"/>
          </w:tcPr>
          <w:p w14:paraId="38FC826A" w14:textId="77777777" w:rsidR="00B93FAD" w:rsidRPr="00B93FAD" w:rsidRDefault="00B93FAD" w:rsidP="00B93FAD">
            <w:pPr>
              <w:pStyle w:val="Zawartotabelii"/>
            </w:pPr>
            <w:r w:rsidRPr="00B93FAD">
              <w:t xml:space="preserve">6 </w:t>
            </w:r>
            <w:proofErr w:type="spellStart"/>
            <w:r w:rsidRPr="00B93FAD">
              <w:t>ft</w:t>
            </w:r>
            <w:proofErr w:type="spellEnd"/>
            <w:r w:rsidRPr="00B93FAD">
              <w:t>, MAP-57-50</w:t>
            </w:r>
          </w:p>
        </w:tc>
      </w:tr>
      <w:tr w:rsidR="00B93FAD" w:rsidRPr="00B93FAD" w14:paraId="390C7D75" w14:textId="77777777" w:rsidTr="00910DEA">
        <w:trPr>
          <w:trHeight w:val="294"/>
        </w:trPr>
        <w:tc>
          <w:tcPr>
            <w:tcW w:w="4433" w:type="dxa"/>
          </w:tcPr>
          <w:p w14:paraId="605B29C1" w14:textId="77777777" w:rsidR="00B93FAD" w:rsidRPr="00B93FAD" w:rsidRDefault="00B93FAD" w:rsidP="00B93FAD">
            <w:pPr>
              <w:pStyle w:val="Zawartotabelii"/>
            </w:pPr>
            <w:r w:rsidRPr="00B93FAD">
              <w:t>Tłumienie hałasu NRR</w:t>
            </w:r>
          </w:p>
        </w:tc>
        <w:tc>
          <w:tcPr>
            <w:tcW w:w="4521" w:type="dxa"/>
          </w:tcPr>
          <w:p w14:paraId="245DAEED" w14:textId="77777777" w:rsidR="00B93FAD" w:rsidRPr="00B93FAD" w:rsidRDefault="00B93FAD" w:rsidP="00B93FAD">
            <w:pPr>
              <w:pStyle w:val="Zawartotabelii"/>
            </w:pPr>
            <w:r w:rsidRPr="00B93FAD">
              <w:t xml:space="preserve">26 </w:t>
            </w:r>
            <w:proofErr w:type="spellStart"/>
            <w:r w:rsidRPr="00B93FAD">
              <w:t>dB</w:t>
            </w:r>
            <w:proofErr w:type="spellEnd"/>
          </w:p>
        </w:tc>
      </w:tr>
      <w:tr w:rsidR="00B93FAD" w:rsidRPr="00B93FAD" w14:paraId="1861A276" w14:textId="77777777" w:rsidTr="00910DEA">
        <w:trPr>
          <w:trHeight w:val="294"/>
        </w:trPr>
        <w:tc>
          <w:tcPr>
            <w:tcW w:w="4433" w:type="dxa"/>
          </w:tcPr>
          <w:p w14:paraId="2F35D6A9" w14:textId="77777777" w:rsidR="00B93FAD" w:rsidRPr="00B93FAD" w:rsidRDefault="00B93FAD" w:rsidP="00B93FAD">
            <w:pPr>
              <w:pStyle w:val="Zawartotabelii"/>
            </w:pPr>
            <w:r w:rsidRPr="00B93FAD">
              <w:t>Typ kopuły</w:t>
            </w:r>
          </w:p>
        </w:tc>
        <w:tc>
          <w:tcPr>
            <w:tcW w:w="4521" w:type="dxa"/>
          </w:tcPr>
          <w:p w14:paraId="3F78CD1D" w14:textId="77777777" w:rsidR="00B93FAD" w:rsidRPr="00B93FAD" w:rsidRDefault="00B93FAD" w:rsidP="00B93FAD">
            <w:pPr>
              <w:pStyle w:val="Zawartotabelii"/>
            </w:pPr>
            <w:proofErr w:type="spellStart"/>
            <w:r w:rsidRPr="00B93FAD">
              <w:t>Hybrid</w:t>
            </w:r>
            <w:proofErr w:type="spellEnd"/>
            <w:r w:rsidRPr="00B93FAD">
              <w:t>, ABS</w:t>
            </w:r>
          </w:p>
        </w:tc>
      </w:tr>
      <w:tr w:rsidR="00B93FAD" w:rsidRPr="00B93FAD" w14:paraId="559F4C7F" w14:textId="77777777" w:rsidTr="00910DEA">
        <w:trPr>
          <w:trHeight w:val="308"/>
        </w:trPr>
        <w:tc>
          <w:tcPr>
            <w:tcW w:w="4433" w:type="dxa"/>
          </w:tcPr>
          <w:p w14:paraId="74A242EF" w14:textId="77777777" w:rsidR="00B93FAD" w:rsidRPr="00B93FAD" w:rsidRDefault="00B93FAD" w:rsidP="00B93FAD">
            <w:pPr>
              <w:pStyle w:val="Zawartotabelii"/>
            </w:pPr>
            <w:r w:rsidRPr="00B93FAD">
              <w:t>Impedancja słuchawek</w:t>
            </w:r>
          </w:p>
        </w:tc>
        <w:tc>
          <w:tcPr>
            <w:tcW w:w="4521" w:type="dxa"/>
          </w:tcPr>
          <w:p w14:paraId="0FEEC243" w14:textId="77777777" w:rsidR="00B93FAD" w:rsidRPr="00B93FAD" w:rsidRDefault="00B93FAD" w:rsidP="00B93FAD">
            <w:pPr>
              <w:pStyle w:val="Zawartotabelii"/>
            </w:pPr>
            <w:r w:rsidRPr="00B93FAD">
              <w:t>35 Ω</w:t>
            </w:r>
          </w:p>
        </w:tc>
      </w:tr>
      <w:tr w:rsidR="00B93FAD" w:rsidRPr="00B93FAD" w14:paraId="416E12A5" w14:textId="77777777" w:rsidTr="00910DEA">
        <w:trPr>
          <w:trHeight w:val="294"/>
        </w:trPr>
        <w:tc>
          <w:tcPr>
            <w:tcW w:w="4433" w:type="dxa"/>
          </w:tcPr>
          <w:p w14:paraId="5B467AE7" w14:textId="77777777" w:rsidR="00B93FAD" w:rsidRPr="00B93FAD" w:rsidRDefault="00B93FAD" w:rsidP="00B93FAD">
            <w:pPr>
              <w:pStyle w:val="Zawartotabelii"/>
            </w:pPr>
            <w:r w:rsidRPr="00B93FAD">
              <w:t>Czułość słuchawek</w:t>
            </w:r>
          </w:p>
        </w:tc>
        <w:tc>
          <w:tcPr>
            <w:tcW w:w="4521" w:type="dxa"/>
          </w:tcPr>
          <w:p w14:paraId="39E5D6CC" w14:textId="77777777" w:rsidR="00B93FAD" w:rsidRPr="00B93FAD" w:rsidRDefault="00B93FAD" w:rsidP="00B93FAD">
            <w:pPr>
              <w:pStyle w:val="Zawartotabelii"/>
            </w:pPr>
            <w:r w:rsidRPr="00B93FAD">
              <w:t xml:space="preserve">100 </w:t>
            </w:r>
            <w:proofErr w:type="spellStart"/>
            <w:r w:rsidRPr="00B93FAD">
              <w:t>dB</w:t>
            </w:r>
            <w:proofErr w:type="spellEnd"/>
            <w:r w:rsidRPr="00B93FAD">
              <w:t xml:space="preserve"> SPL/1mW</w:t>
            </w:r>
          </w:p>
        </w:tc>
      </w:tr>
      <w:tr w:rsidR="00B93FAD" w:rsidRPr="00B93FAD" w14:paraId="23AD764A" w14:textId="77777777" w:rsidTr="00910DEA">
        <w:trPr>
          <w:trHeight w:val="294"/>
        </w:trPr>
        <w:tc>
          <w:tcPr>
            <w:tcW w:w="4433" w:type="dxa"/>
          </w:tcPr>
          <w:p w14:paraId="36CE292C" w14:textId="77777777" w:rsidR="00B93FAD" w:rsidRPr="00B93FAD" w:rsidRDefault="00B93FAD" w:rsidP="00B93FAD">
            <w:pPr>
              <w:pStyle w:val="Zawartotabelii"/>
            </w:pPr>
            <w:r w:rsidRPr="00B93FAD">
              <w:t>Pasmo słuchawek</w:t>
            </w:r>
          </w:p>
        </w:tc>
        <w:tc>
          <w:tcPr>
            <w:tcW w:w="4521" w:type="dxa"/>
          </w:tcPr>
          <w:p w14:paraId="1E0E3FAC" w14:textId="77777777" w:rsidR="00B93FAD" w:rsidRPr="00B93FAD" w:rsidRDefault="00B93FAD" w:rsidP="00B93FAD">
            <w:pPr>
              <w:pStyle w:val="Zawartotabelii"/>
            </w:pPr>
            <w:r w:rsidRPr="00B93FAD">
              <w:t xml:space="preserve">20 </w:t>
            </w:r>
            <w:proofErr w:type="spellStart"/>
            <w:r w:rsidRPr="00B93FAD">
              <w:t>Hz</w:t>
            </w:r>
            <w:proofErr w:type="spellEnd"/>
            <w:r w:rsidRPr="00B93FAD">
              <w:t xml:space="preserve"> – 20 kHz</w:t>
            </w:r>
          </w:p>
        </w:tc>
      </w:tr>
      <w:tr w:rsidR="00B93FAD" w:rsidRPr="00B93FAD" w14:paraId="7AB420F0" w14:textId="77777777" w:rsidTr="00910DEA">
        <w:trPr>
          <w:trHeight w:val="294"/>
        </w:trPr>
        <w:tc>
          <w:tcPr>
            <w:tcW w:w="4433" w:type="dxa"/>
          </w:tcPr>
          <w:p w14:paraId="509FAF54" w14:textId="77777777" w:rsidR="00B93FAD" w:rsidRPr="00B93FAD" w:rsidRDefault="00B93FAD" w:rsidP="00B93FAD">
            <w:pPr>
              <w:pStyle w:val="Zawartotabelii"/>
            </w:pPr>
            <w:r w:rsidRPr="00B93FAD">
              <w:t>Typ mikrofonu</w:t>
            </w:r>
          </w:p>
        </w:tc>
        <w:tc>
          <w:tcPr>
            <w:tcW w:w="4521" w:type="dxa"/>
          </w:tcPr>
          <w:p w14:paraId="1915F712" w14:textId="77777777" w:rsidR="00B93FAD" w:rsidRPr="00B93FAD" w:rsidRDefault="00B93FAD" w:rsidP="00B93FAD">
            <w:pPr>
              <w:pStyle w:val="Zawartotabelii"/>
            </w:pPr>
            <w:r w:rsidRPr="00B93FAD">
              <w:t>Dynamiczny</w:t>
            </w:r>
          </w:p>
        </w:tc>
      </w:tr>
      <w:tr w:rsidR="00B93FAD" w:rsidRPr="00B93FAD" w14:paraId="587F906C" w14:textId="77777777" w:rsidTr="00910DEA">
        <w:trPr>
          <w:trHeight w:val="308"/>
        </w:trPr>
        <w:tc>
          <w:tcPr>
            <w:tcW w:w="4433" w:type="dxa"/>
          </w:tcPr>
          <w:p w14:paraId="6B608841" w14:textId="77777777" w:rsidR="00B93FAD" w:rsidRPr="00B93FAD" w:rsidRDefault="00B93FAD" w:rsidP="00B93FAD">
            <w:pPr>
              <w:pStyle w:val="Zawartotabelii"/>
            </w:pPr>
            <w:r w:rsidRPr="00B93FAD">
              <w:t>Impedancja mikrofonu</w:t>
            </w:r>
          </w:p>
        </w:tc>
        <w:tc>
          <w:tcPr>
            <w:tcW w:w="4521" w:type="dxa"/>
          </w:tcPr>
          <w:p w14:paraId="71580332" w14:textId="77777777" w:rsidR="00B93FAD" w:rsidRPr="00B93FAD" w:rsidRDefault="00B93FAD" w:rsidP="00B93FAD">
            <w:pPr>
              <w:pStyle w:val="Zawartotabelii"/>
            </w:pPr>
            <w:r w:rsidRPr="00B93FAD">
              <w:t>5 Ω</w:t>
            </w:r>
          </w:p>
        </w:tc>
      </w:tr>
      <w:tr w:rsidR="00B93FAD" w:rsidRPr="00B93FAD" w14:paraId="567052F1" w14:textId="77777777" w:rsidTr="00910DEA">
        <w:trPr>
          <w:trHeight w:val="294"/>
        </w:trPr>
        <w:tc>
          <w:tcPr>
            <w:tcW w:w="4433" w:type="dxa"/>
          </w:tcPr>
          <w:p w14:paraId="30D4516F" w14:textId="77777777" w:rsidR="00B93FAD" w:rsidRPr="00B93FAD" w:rsidRDefault="00B93FAD" w:rsidP="00B93FAD">
            <w:pPr>
              <w:pStyle w:val="Zawartotabelii"/>
            </w:pPr>
            <w:r w:rsidRPr="00B93FAD">
              <w:t>Czułość mikrofonu</w:t>
            </w:r>
          </w:p>
        </w:tc>
        <w:tc>
          <w:tcPr>
            <w:tcW w:w="4521" w:type="dxa"/>
          </w:tcPr>
          <w:p w14:paraId="5C44CCC4" w14:textId="77777777" w:rsidR="00B93FAD" w:rsidRPr="00B93FAD" w:rsidRDefault="00B93FAD" w:rsidP="00B93FAD">
            <w:pPr>
              <w:pStyle w:val="Zawartotabelii"/>
            </w:pPr>
            <w:r w:rsidRPr="00B93FAD">
              <w:t>325 µV</w:t>
            </w:r>
          </w:p>
        </w:tc>
      </w:tr>
      <w:tr w:rsidR="00B93FAD" w:rsidRPr="00B93FAD" w14:paraId="0887B724" w14:textId="77777777" w:rsidTr="00910DEA">
        <w:trPr>
          <w:trHeight w:val="294"/>
        </w:trPr>
        <w:tc>
          <w:tcPr>
            <w:tcW w:w="4433" w:type="dxa"/>
          </w:tcPr>
          <w:p w14:paraId="2E2ADC4A" w14:textId="77777777" w:rsidR="00B93FAD" w:rsidRPr="00B93FAD" w:rsidRDefault="00B93FAD" w:rsidP="00B93FAD">
            <w:pPr>
              <w:pStyle w:val="Zawartotabelii"/>
            </w:pPr>
            <w:r w:rsidRPr="00B93FAD">
              <w:t>Pasmo mikrofonu</w:t>
            </w:r>
          </w:p>
        </w:tc>
        <w:tc>
          <w:tcPr>
            <w:tcW w:w="4521" w:type="dxa"/>
          </w:tcPr>
          <w:p w14:paraId="3D51DC93" w14:textId="77777777" w:rsidR="00B93FAD" w:rsidRPr="00B93FAD" w:rsidRDefault="00B93FAD" w:rsidP="00B93FAD">
            <w:pPr>
              <w:pStyle w:val="Zawartotabelii"/>
            </w:pPr>
            <w:r w:rsidRPr="00B93FAD">
              <w:t xml:space="preserve">150 </w:t>
            </w:r>
            <w:proofErr w:type="spellStart"/>
            <w:r w:rsidRPr="00B93FAD">
              <w:t>Hz</w:t>
            </w:r>
            <w:proofErr w:type="spellEnd"/>
            <w:r w:rsidRPr="00B93FAD">
              <w:t xml:space="preserve"> – 8 kHz</w:t>
            </w:r>
          </w:p>
        </w:tc>
      </w:tr>
      <w:tr w:rsidR="00B93FAD" w:rsidRPr="00B93FAD" w14:paraId="5E5641FE" w14:textId="77777777" w:rsidTr="00910DEA">
        <w:trPr>
          <w:trHeight w:val="294"/>
        </w:trPr>
        <w:tc>
          <w:tcPr>
            <w:tcW w:w="4433" w:type="dxa"/>
          </w:tcPr>
          <w:p w14:paraId="59899B58" w14:textId="77777777" w:rsidR="00B93FAD" w:rsidRPr="00B93FAD" w:rsidRDefault="00B93FAD" w:rsidP="00B93FAD">
            <w:pPr>
              <w:pStyle w:val="Zawartotabelii"/>
            </w:pPr>
            <w:r w:rsidRPr="00B93FAD">
              <w:t>Gwarancja/Serwis</w:t>
            </w:r>
          </w:p>
        </w:tc>
        <w:tc>
          <w:tcPr>
            <w:tcW w:w="4521" w:type="dxa"/>
          </w:tcPr>
          <w:p w14:paraId="0F1972D0" w14:textId="77777777" w:rsidR="00B93FAD" w:rsidRPr="00B93FAD" w:rsidRDefault="00B93FAD" w:rsidP="00B93FAD">
            <w:pPr>
              <w:pStyle w:val="Zawartotabelii"/>
            </w:pPr>
            <w:r w:rsidRPr="00B93FAD">
              <w:t>1 rok, naprawa wad fabrycznych oraz usterek będących wynikiem normalnego użytkowania, czas naprawy do 14 dni roboczych, bez kosztów przesyłki w obie strony.</w:t>
            </w:r>
          </w:p>
        </w:tc>
      </w:tr>
    </w:tbl>
    <w:p w14:paraId="4C7DB86B" w14:textId="77777777" w:rsidR="00165790" w:rsidRDefault="00165790">
      <w:pPr>
        <w:rPr>
          <w:b/>
          <w:sz w:val="24"/>
          <w:szCs w:val="32"/>
        </w:rPr>
      </w:pPr>
      <w:r>
        <w:br w:type="page"/>
      </w:r>
    </w:p>
    <w:p w14:paraId="3C0C50B4" w14:textId="683D9528" w:rsidR="00B93FAD" w:rsidRDefault="00165790" w:rsidP="00165790">
      <w:pPr>
        <w:pStyle w:val="Nagwek1"/>
      </w:pPr>
      <w:r>
        <w:lastRenderedPageBreak/>
        <w:t xml:space="preserve">Część 3: Oprogramowanie </w:t>
      </w:r>
      <w:r w:rsidR="006467CA">
        <w:t>ze stacją do programowania</w:t>
      </w:r>
    </w:p>
    <w:p w14:paraId="081DA02A" w14:textId="4F77783D" w:rsidR="00165790" w:rsidRDefault="00165790" w:rsidP="00165790">
      <w:r>
        <w:t>Zakres: Dostawa</w:t>
      </w:r>
      <w:r w:rsidR="0094581A">
        <w:t xml:space="preserve"> i wdrożenie</w:t>
      </w:r>
    </w:p>
    <w:p w14:paraId="316F1A33" w14:textId="77777777" w:rsidR="00165790" w:rsidRDefault="00165790" w:rsidP="00FD753B">
      <w:r w:rsidRPr="004314D0">
        <w:t xml:space="preserve">Przedmiotem zamówienia jest zakup i dostarczenie nowego stanowiska obejmującego system generowania, przechowywania i dystrybucji kluczy </w:t>
      </w:r>
      <w:r>
        <w:t xml:space="preserve">TEA1 - </w:t>
      </w:r>
      <w:proofErr w:type="spellStart"/>
      <w:r w:rsidRPr="004314D0">
        <w:t>Provisioning</w:t>
      </w:r>
      <w:proofErr w:type="spellEnd"/>
      <w:r w:rsidRPr="004314D0">
        <w:t xml:space="preserve"> Centre (</w:t>
      </w:r>
      <w:proofErr w:type="spellStart"/>
      <w:r w:rsidRPr="004314D0">
        <w:t>PrC</w:t>
      </w:r>
      <w:proofErr w:type="spellEnd"/>
      <w:r w:rsidRPr="004314D0">
        <w:t xml:space="preserve">) oraz </w:t>
      </w:r>
      <w:r>
        <w:t>oprogramowania</w:t>
      </w:r>
      <w:r w:rsidRPr="004314D0">
        <w:t xml:space="preserve"> KVL (</w:t>
      </w:r>
      <w:proofErr w:type="spellStart"/>
      <w:r w:rsidRPr="004314D0">
        <w:t>Key</w:t>
      </w:r>
      <w:proofErr w:type="spellEnd"/>
      <w:r w:rsidRPr="004314D0">
        <w:t xml:space="preserve"> </w:t>
      </w:r>
      <w:proofErr w:type="spellStart"/>
      <w:r w:rsidRPr="004314D0">
        <w:t>Variable</w:t>
      </w:r>
      <w:proofErr w:type="spellEnd"/>
      <w:r w:rsidRPr="004314D0">
        <w:t xml:space="preserve"> </w:t>
      </w:r>
      <w:proofErr w:type="spellStart"/>
      <w:r w:rsidRPr="004314D0">
        <w:t>Loader</w:t>
      </w:r>
      <w:proofErr w:type="spellEnd"/>
      <w:r w:rsidRPr="004314D0">
        <w:t>), przeznaczonego do terminali abonenckich systemu TETRA firmy Motorola.</w:t>
      </w:r>
    </w:p>
    <w:p w14:paraId="35893C08" w14:textId="7E0C780C" w:rsidR="00165790" w:rsidRPr="00342C20" w:rsidRDefault="00165790" w:rsidP="00165790">
      <w:pPr>
        <w:pStyle w:val="Akapitzlist"/>
        <w:numPr>
          <w:ilvl w:val="0"/>
          <w:numId w:val="10"/>
        </w:numPr>
        <w:suppressAutoHyphens/>
        <w:rPr>
          <w:bCs/>
        </w:rPr>
      </w:pPr>
      <w:proofErr w:type="spellStart"/>
      <w:r w:rsidRPr="00342C20">
        <w:rPr>
          <w:rFonts w:eastAsia="Times New Roman"/>
          <w:bCs/>
          <w:color w:val="000000"/>
        </w:rPr>
        <w:t>Provisioning</w:t>
      </w:r>
      <w:proofErr w:type="spellEnd"/>
      <w:r w:rsidRPr="00342C20">
        <w:rPr>
          <w:rFonts w:eastAsia="Times New Roman"/>
          <w:bCs/>
          <w:color w:val="000000"/>
        </w:rPr>
        <w:t xml:space="preserve"> Center – kompletny system umożliwiający generowanie i wgrywanie </w:t>
      </w:r>
      <w:proofErr w:type="gramStart"/>
      <w:r w:rsidRPr="00342C20">
        <w:rPr>
          <w:rFonts w:eastAsia="Times New Roman"/>
          <w:bCs/>
          <w:color w:val="000000"/>
        </w:rPr>
        <w:t>kluczy</w:t>
      </w:r>
      <w:proofErr w:type="gramEnd"/>
      <w:r w:rsidRPr="00342C20">
        <w:rPr>
          <w:rFonts w:eastAsia="Times New Roman"/>
          <w:bCs/>
          <w:color w:val="000000"/>
        </w:rPr>
        <w:t xml:space="preserve"> TEA1 do systemu Tetra zainstalowanego w </w:t>
      </w:r>
      <w:r w:rsidR="00FD753B">
        <w:rPr>
          <w:rFonts w:eastAsia="Times New Roman"/>
          <w:bCs/>
          <w:color w:val="000000"/>
        </w:rPr>
        <w:t>P</w:t>
      </w:r>
      <w:r w:rsidRPr="00342C20">
        <w:rPr>
          <w:rFonts w:eastAsia="Times New Roman"/>
          <w:bCs/>
          <w:color w:val="000000"/>
        </w:rPr>
        <w:t xml:space="preserve">orcie </w:t>
      </w:r>
      <w:r w:rsidR="00FD753B">
        <w:rPr>
          <w:rFonts w:eastAsia="Times New Roman"/>
          <w:bCs/>
          <w:color w:val="000000"/>
        </w:rPr>
        <w:t>L</w:t>
      </w:r>
      <w:r w:rsidRPr="00342C20">
        <w:rPr>
          <w:rFonts w:eastAsia="Times New Roman"/>
          <w:bCs/>
          <w:color w:val="000000"/>
        </w:rPr>
        <w:t xml:space="preserve">otniczym oraz generowanie kluczy niezbędnych do uruchomienia </w:t>
      </w:r>
      <w:proofErr w:type="spellStart"/>
      <w:r w:rsidRPr="00342C20">
        <w:rPr>
          <w:rFonts w:eastAsia="Times New Roman"/>
          <w:bCs/>
          <w:color w:val="000000"/>
        </w:rPr>
        <w:t>szyfracji</w:t>
      </w:r>
      <w:proofErr w:type="spellEnd"/>
      <w:r w:rsidRPr="00342C20">
        <w:rPr>
          <w:rFonts w:eastAsia="Times New Roman"/>
          <w:bCs/>
          <w:color w:val="000000"/>
        </w:rPr>
        <w:t xml:space="preserve"> TEA1 w radiotelefonach Motorola wraz niezbędnym okablowaniem</w:t>
      </w:r>
      <w:r w:rsidR="00C54AB6">
        <w:rPr>
          <w:rFonts w:eastAsia="Times New Roman"/>
          <w:bCs/>
          <w:color w:val="000000"/>
        </w:rPr>
        <w:t>,</w:t>
      </w:r>
    </w:p>
    <w:p w14:paraId="6CD0DB4A" w14:textId="234DC67D" w:rsidR="00165790" w:rsidRPr="00342C20" w:rsidRDefault="00165790" w:rsidP="00165790">
      <w:pPr>
        <w:pStyle w:val="Akapitzlist"/>
        <w:numPr>
          <w:ilvl w:val="0"/>
          <w:numId w:val="10"/>
        </w:numPr>
        <w:suppressAutoHyphens/>
        <w:rPr>
          <w:bCs/>
        </w:rPr>
      </w:pPr>
      <w:r w:rsidRPr="00342C20">
        <w:rPr>
          <w:rFonts w:eastAsia="Times New Roman"/>
          <w:bCs/>
          <w:color w:val="000000"/>
        </w:rPr>
        <w:t>KVL (</w:t>
      </w:r>
      <w:proofErr w:type="spellStart"/>
      <w:r w:rsidRPr="00342C20">
        <w:rPr>
          <w:rFonts w:eastAsia="Times New Roman"/>
          <w:bCs/>
          <w:color w:val="000000"/>
        </w:rPr>
        <w:t>Key</w:t>
      </w:r>
      <w:proofErr w:type="spellEnd"/>
      <w:r w:rsidRPr="00342C20">
        <w:rPr>
          <w:rFonts w:eastAsia="Times New Roman"/>
          <w:bCs/>
          <w:color w:val="000000"/>
        </w:rPr>
        <w:t xml:space="preserve"> </w:t>
      </w:r>
      <w:proofErr w:type="spellStart"/>
      <w:r w:rsidRPr="00342C20">
        <w:rPr>
          <w:rFonts w:eastAsia="Times New Roman"/>
          <w:bCs/>
          <w:color w:val="000000"/>
        </w:rPr>
        <w:t>Variable</w:t>
      </w:r>
      <w:proofErr w:type="spellEnd"/>
      <w:r w:rsidRPr="00342C20">
        <w:rPr>
          <w:rFonts w:eastAsia="Times New Roman"/>
          <w:bCs/>
          <w:color w:val="000000"/>
        </w:rPr>
        <w:t xml:space="preserve"> Leader) - umożliwiający wgranie kluczy szyfrujących TEA1 do </w:t>
      </w:r>
      <w:proofErr w:type="gramStart"/>
      <w:r w:rsidRPr="00342C20">
        <w:rPr>
          <w:rFonts w:eastAsia="Times New Roman"/>
          <w:bCs/>
          <w:color w:val="000000"/>
        </w:rPr>
        <w:t>radiotelefonów  Motorola</w:t>
      </w:r>
      <w:proofErr w:type="gramEnd"/>
      <w:r w:rsidR="00C54AB6">
        <w:rPr>
          <w:rFonts w:eastAsia="Times New Roman"/>
          <w:bCs/>
          <w:color w:val="000000"/>
        </w:rPr>
        <w:t>,</w:t>
      </w:r>
    </w:p>
    <w:p w14:paraId="6847C4A5" w14:textId="17783DE3" w:rsidR="00165790" w:rsidRDefault="00165790" w:rsidP="00165790">
      <w:pPr>
        <w:pStyle w:val="Akapitzlist"/>
        <w:numPr>
          <w:ilvl w:val="0"/>
          <w:numId w:val="10"/>
        </w:numPr>
        <w:suppressAutoHyphens/>
        <w:rPr>
          <w:bCs/>
        </w:rPr>
      </w:pPr>
      <w:r w:rsidRPr="00342C20">
        <w:rPr>
          <w:bCs/>
        </w:rPr>
        <w:t>Uruchomienie systemu wraz ze szkoleniem z obsługi i wykorzystania systemu dla min</w:t>
      </w:r>
      <w:r w:rsidR="00C54AB6">
        <w:rPr>
          <w:bCs/>
        </w:rPr>
        <w:t xml:space="preserve">imum </w:t>
      </w:r>
      <w:r w:rsidRPr="00342C20">
        <w:rPr>
          <w:bCs/>
        </w:rPr>
        <w:t xml:space="preserve">10 </w:t>
      </w:r>
      <w:r w:rsidR="00C54AB6">
        <w:rPr>
          <w:bCs/>
        </w:rPr>
        <w:t>pracowników Zamawiającego,</w:t>
      </w:r>
    </w:p>
    <w:p w14:paraId="0B7FC4E1" w14:textId="3F665594" w:rsidR="00B726BD" w:rsidRDefault="00B726BD" w:rsidP="00165790">
      <w:pPr>
        <w:pStyle w:val="Akapitzlist"/>
        <w:numPr>
          <w:ilvl w:val="0"/>
          <w:numId w:val="10"/>
        </w:numPr>
        <w:suppressAutoHyphens/>
        <w:rPr>
          <w:bCs/>
        </w:rPr>
      </w:pPr>
      <w:r>
        <w:rPr>
          <w:bCs/>
        </w:rPr>
        <w:t>Gwarancja na całość przez okres 36 miesięcy</w:t>
      </w:r>
      <w:r w:rsidR="00C54AB6">
        <w:rPr>
          <w:bCs/>
        </w:rPr>
        <w:t>,</w:t>
      </w:r>
    </w:p>
    <w:p w14:paraId="244FE827" w14:textId="53EDD3EC" w:rsidR="00165790" w:rsidRDefault="00165790" w:rsidP="00165790">
      <w:pPr>
        <w:pStyle w:val="Akapitzlist"/>
        <w:numPr>
          <w:ilvl w:val="0"/>
          <w:numId w:val="10"/>
        </w:numPr>
        <w:suppressAutoHyphens/>
        <w:rPr>
          <w:bCs/>
        </w:rPr>
      </w:pPr>
      <w:r w:rsidRPr="00342C20">
        <w:rPr>
          <w:bCs/>
        </w:rPr>
        <w:t>Świadczenie usług serwisowych do momentu wygaśnięcia</w:t>
      </w:r>
      <w:r w:rsidR="00B726BD">
        <w:rPr>
          <w:bCs/>
        </w:rPr>
        <w:t xml:space="preserve"> gwarancji</w:t>
      </w:r>
      <w:r w:rsidR="00C54AB6">
        <w:rPr>
          <w:bCs/>
        </w:rPr>
        <w:t>.</w:t>
      </w:r>
    </w:p>
    <w:p w14:paraId="63CA8B1F" w14:textId="77777777" w:rsidR="00C54AB6" w:rsidRDefault="00C54AB6" w:rsidP="00C54AB6">
      <w:pPr>
        <w:pStyle w:val="Akapitzlist"/>
        <w:suppressAutoHyphens/>
        <w:rPr>
          <w:bCs/>
        </w:rPr>
      </w:pPr>
    </w:p>
    <w:p w14:paraId="31F78555" w14:textId="02B3C19F" w:rsidR="00C53A59" w:rsidRDefault="00C53A59" w:rsidP="00C53A59">
      <w:pPr>
        <w:pStyle w:val="Nagwek1"/>
      </w:pPr>
      <w:r>
        <w:t>Część 4: Klucze szyfrujące</w:t>
      </w:r>
    </w:p>
    <w:p w14:paraId="07190651" w14:textId="0F38A41C" w:rsidR="00C53A59" w:rsidRPr="003D7F9B" w:rsidRDefault="00C53A59" w:rsidP="00C53A59">
      <w:pPr>
        <w:rPr>
          <w:b/>
          <w:bCs/>
        </w:rPr>
      </w:pPr>
      <w:r w:rsidRPr="003D7F9B">
        <w:rPr>
          <w:b/>
          <w:bCs/>
        </w:rPr>
        <w:t>Zakres: Dostawa</w:t>
      </w:r>
    </w:p>
    <w:p w14:paraId="1ABDD337" w14:textId="66ACDC1B" w:rsidR="000B18D6" w:rsidRPr="00430E1E" w:rsidRDefault="00C53A59" w:rsidP="00165790">
      <w:pPr>
        <w:rPr>
          <w:bCs/>
        </w:rPr>
      </w:pPr>
      <w:r w:rsidRPr="004314D0">
        <w:rPr>
          <w:bCs/>
        </w:rPr>
        <w:t xml:space="preserve">Przedmiotem zamówienia </w:t>
      </w:r>
      <w:r w:rsidR="00734150">
        <w:rPr>
          <w:bCs/>
        </w:rPr>
        <w:t>jest dostarczenie i skonfigurowanie</w:t>
      </w:r>
      <w:r>
        <w:rPr>
          <w:bCs/>
        </w:rPr>
        <w:t xml:space="preserve"> kluczy szyfrujących TEA1 do radiotelefonów </w:t>
      </w:r>
      <w:r w:rsidR="00E045F3">
        <w:rPr>
          <w:bCs/>
        </w:rPr>
        <w:t xml:space="preserve">Airbus </w:t>
      </w:r>
      <w:proofErr w:type="spellStart"/>
      <w:r>
        <w:rPr>
          <w:bCs/>
        </w:rPr>
        <w:t>Cassidian</w:t>
      </w:r>
      <w:proofErr w:type="spellEnd"/>
      <w:r>
        <w:rPr>
          <w:bCs/>
        </w:rPr>
        <w:t xml:space="preserve"> EADS</w:t>
      </w:r>
      <w:r w:rsidR="00E045F3">
        <w:rPr>
          <w:bCs/>
        </w:rPr>
        <w:t xml:space="preserve"> </w:t>
      </w:r>
      <w:r>
        <w:rPr>
          <w:bCs/>
        </w:rPr>
        <w:t>w ilości 80 sz</w:t>
      </w:r>
      <w:r w:rsidR="0012222D">
        <w:rPr>
          <w:bCs/>
        </w:rPr>
        <w:t>tuk będących w posiadaniu Zamawiającego.</w:t>
      </w:r>
    </w:p>
    <w:sectPr w:rsidR="000B18D6" w:rsidRPr="00430E1E" w:rsidSect="00BC5226">
      <w:headerReference w:type="default" r:id="rId9"/>
      <w:footerReference w:type="even" r:id="rId10"/>
      <w:footerReference w:type="default" r:id="rId11"/>
      <w:pgSz w:w="11906" w:h="16838"/>
      <w:pgMar w:top="2127" w:right="1134" w:bottom="1276" w:left="1134" w:header="2092" w:footer="4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66D5" w14:textId="77777777" w:rsidR="005E77D9" w:rsidRDefault="005E77D9">
      <w:pPr>
        <w:spacing w:after="0" w:line="240" w:lineRule="auto"/>
      </w:pPr>
      <w:r>
        <w:separator/>
      </w:r>
    </w:p>
  </w:endnote>
  <w:endnote w:type="continuationSeparator" w:id="0">
    <w:p w14:paraId="70FFB3D6" w14:textId="77777777" w:rsidR="005E77D9" w:rsidRDefault="005E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D95C" w14:textId="77777777" w:rsidR="004535EE" w:rsidRDefault="008946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Trebuchet MS" w:eastAsia="Trebuchet MS" w:hAnsi="Trebuchet MS" w:cs="Trebuchet MS"/>
        <w:b/>
        <w:noProof/>
        <w:color w:val="244061"/>
        <w:sz w:val="16"/>
        <w:szCs w:val="16"/>
      </w:rPr>
      <w:drawing>
        <wp:inline distT="0" distB="0" distL="0" distR="0" wp14:anchorId="0E7A5869" wp14:editId="069E757C">
          <wp:extent cx="5759450" cy="31750"/>
          <wp:effectExtent l="0" t="0" r="0" b="0"/>
          <wp:docPr id="15026316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31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974B" w14:textId="3E274407" w:rsidR="004535EE" w:rsidRDefault="00F12FED">
    <w:pPr>
      <w:spacing w:after="0"/>
      <w:ind w:left="2124"/>
      <w:rPr>
        <w:rFonts w:ascii="Trebuchet MS" w:eastAsia="Trebuchet MS" w:hAnsi="Trebuchet MS" w:cs="Trebuchet MS"/>
        <w:sz w:val="14"/>
        <w:szCs w:val="14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0369907F" wp14:editId="37A9A85B">
          <wp:simplePos x="0" y="0"/>
          <wp:positionH relativeFrom="margin">
            <wp:posOffset>-6985</wp:posOffset>
          </wp:positionH>
          <wp:positionV relativeFrom="page">
            <wp:posOffset>9603740</wp:posOffset>
          </wp:positionV>
          <wp:extent cx="6127200" cy="705600"/>
          <wp:effectExtent l="0" t="0" r="6985" b="0"/>
          <wp:wrapTopAndBottom/>
          <wp:docPr id="188107930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257732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200" cy="705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9AF8" w14:textId="77777777" w:rsidR="005E77D9" w:rsidRDefault="005E77D9">
      <w:pPr>
        <w:spacing w:after="0" w:line="240" w:lineRule="auto"/>
      </w:pPr>
      <w:r>
        <w:separator/>
      </w:r>
    </w:p>
  </w:footnote>
  <w:footnote w:type="continuationSeparator" w:id="0">
    <w:p w14:paraId="212BD844" w14:textId="77777777" w:rsidR="005E77D9" w:rsidRDefault="005E7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78DB" w14:textId="77777777" w:rsidR="004535EE" w:rsidRDefault="008946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7216" behindDoc="0" locked="0" layoutInCell="1" allowOverlap="1" wp14:anchorId="66067450" wp14:editId="7068CD44">
          <wp:simplePos x="0" y="0"/>
          <wp:positionH relativeFrom="column">
            <wp:posOffset>-710565</wp:posOffset>
          </wp:positionH>
          <wp:positionV relativeFrom="page">
            <wp:posOffset>9525</wp:posOffset>
          </wp:positionV>
          <wp:extent cx="7538085" cy="1224915"/>
          <wp:effectExtent l="0" t="0" r="0" b="0"/>
          <wp:wrapTopAndBottom/>
          <wp:docPr id="162814192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CB3"/>
    <w:multiLevelType w:val="hybridMultilevel"/>
    <w:tmpl w:val="1C008448"/>
    <w:lvl w:ilvl="0" w:tplc="31FE2FBA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580F77"/>
    <w:multiLevelType w:val="multilevel"/>
    <w:tmpl w:val="77B82F80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CC04ED"/>
    <w:multiLevelType w:val="multilevel"/>
    <w:tmpl w:val="77B82F80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D60D64"/>
    <w:multiLevelType w:val="hybridMultilevel"/>
    <w:tmpl w:val="BB16EFBE"/>
    <w:lvl w:ilvl="0" w:tplc="FD184E30">
      <w:start w:val="1"/>
      <w:numFmt w:val="bullet"/>
      <w:lvlText w:val="-"/>
      <w:lvlJc w:val="left"/>
      <w:pPr>
        <w:ind w:left="1571" w:hanging="360"/>
      </w:pPr>
      <w:rPr>
        <w:rFonts w:ascii="Arial" w:eastAsia="Helvetica Neue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6"/>
        <w:szCs w:val="26"/>
        <w:u w:val="none"/>
        <w:effec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5E22FBF"/>
    <w:multiLevelType w:val="hybridMultilevel"/>
    <w:tmpl w:val="81BEC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C8C"/>
    <w:multiLevelType w:val="hybridMultilevel"/>
    <w:tmpl w:val="A90844EE"/>
    <w:lvl w:ilvl="0" w:tplc="EF0EA6A0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0FBE"/>
    <w:multiLevelType w:val="hybridMultilevel"/>
    <w:tmpl w:val="66AE7D14"/>
    <w:lvl w:ilvl="0" w:tplc="200005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83206"/>
    <w:multiLevelType w:val="hybridMultilevel"/>
    <w:tmpl w:val="49A24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40FE"/>
    <w:multiLevelType w:val="multilevel"/>
    <w:tmpl w:val="8CD68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5692956">
    <w:abstractNumId w:val="8"/>
  </w:num>
  <w:num w:numId="2" w16cid:durableId="194773736">
    <w:abstractNumId w:val="0"/>
  </w:num>
  <w:num w:numId="3" w16cid:durableId="231039577">
    <w:abstractNumId w:val="4"/>
  </w:num>
  <w:num w:numId="4" w16cid:durableId="278685060">
    <w:abstractNumId w:val="2"/>
  </w:num>
  <w:num w:numId="5" w16cid:durableId="1996107909">
    <w:abstractNumId w:val="1"/>
  </w:num>
  <w:num w:numId="6" w16cid:durableId="1021738703">
    <w:abstractNumId w:val="7"/>
  </w:num>
  <w:num w:numId="7" w16cid:durableId="222906693">
    <w:abstractNumId w:val="5"/>
  </w:num>
  <w:num w:numId="8" w16cid:durableId="657424239">
    <w:abstractNumId w:val="5"/>
    <w:lvlOverride w:ilvl="0">
      <w:startOverride w:val="1"/>
    </w:lvlOverride>
  </w:num>
  <w:num w:numId="9" w16cid:durableId="683016468">
    <w:abstractNumId w:val="3"/>
  </w:num>
  <w:num w:numId="10" w16cid:durableId="1060791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EE"/>
    <w:rsid w:val="000075B2"/>
    <w:rsid w:val="00025643"/>
    <w:rsid w:val="0003119E"/>
    <w:rsid w:val="000344A7"/>
    <w:rsid w:val="000821E0"/>
    <w:rsid w:val="000A5DDC"/>
    <w:rsid w:val="000B18D6"/>
    <w:rsid w:val="000B3551"/>
    <w:rsid w:val="000E3EEB"/>
    <w:rsid w:val="00106F16"/>
    <w:rsid w:val="0012222D"/>
    <w:rsid w:val="00165790"/>
    <w:rsid w:val="001F03FD"/>
    <w:rsid w:val="00225030"/>
    <w:rsid w:val="00247A76"/>
    <w:rsid w:val="002A1B81"/>
    <w:rsid w:val="002A3938"/>
    <w:rsid w:val="002D56D7"/>
    <w:rsid w:val="00310928"/>
    <w:rsid w:val="00326432"/>
    <w:rsid w:val="00331573"/>
    <w:rsid w:val="00337D55"/>
    <w:rsid w:val="00382C37"/>
    <w:rsid w:val="00391BAE"/>
    <w:rsid w:val="003A06ED"/>
    <w:rsid w:val="003C2D93"/>
    <w:rsid w:val="003D7F9B"/>
    <w:rsid w:val="00404940"/>
    <w:rsid w:val="004246CD"/>
    <w:rsid w:val="00430E1E"/>
    <w:rsid w:val="00434531"/>
    <w:rsid w:val="004535EE"/>
    <w:rsid w:val="004856ED"/>
    <w:rsid w:val="004946F1"/>
    <w:rsid w:val="004D4936"/>
    <w:rsid w:val="00511C8F"/>
    <w:rsid w:val="005324C6"/>
    <w:rsid w:val="005871A5"/>
    <w:rsid w:val="005952E5"/>
    <w:rsid w:val="005A35E4"/>
    <w:rsid w:val="005C0957"/>
    <w:rsid w:val="005D1E17"/>
    <w:rsid w:val="005D2B00"/>
    <w:rsid w:val="005E77D9"/>
    <w:rsid w:val="006129CD"/>
    <w:rsid w:val="006467CA"/>
    <w:rsid w:val="00667146"/>
    <w:rsid w:val="006B57C5"/>
    <w:rsid w:val="006B6A25"/>
    <w:rsid w:val="006C2047"/>
    <w:rsid w:val="00731C94"/>
    <w:rsid w:val="00733061"/>
    <w:rsid w:val="00734150"/>
    <w:rsid w:val="0076210B"/>
    <w:rsid w:val="00762423"/>
    <w:rsid w:val="007D55BD"/>
    <w:rsid w:val="00805765"/>
    <w:rsid w:val="0081324C"/>
    <w:rsid w:val="008400CE"/>
    <w:rsid w:val="0084610B"/>
    <w:rsid w:val="0089035F"/>
    <w:rsid w:val="008946CA"/>
    <w:rsid w:val="008E67CF"/>
    <w:rsid w:val="009163B3"/>
    <w:rsid w:val="009312FB"/>
    <w:rsid w:val="0094581A"/>
    <w:rsid w:val="009531E3"/>
    <w:rsid w:val="00954290"/>
    <w:rsid w:val="00961BB6"/>
    <w:rsid w:val="00974F50"/>
    <w:rsid w:val="0099619C"/>
    <w:rsid w:val="009A6E98"/>
    <w:rsid w:val="009C697F"/>
    <w:rsid w:val="009F6E8D"/>
    <w:rsid w:val="00A56B3E"/>
    <w:rsid w:val="00A66C01"/>
    <w:rsid w:val="00A91D2C"/>
    <w:rsid w:val="00B25504"/>
    <w:rsid w:val="00B726BD"/>
    <w:rsid w:val="00B935F3"/>
    <w:rsid w:val="00B93FAD"/>
    <w:rsid w:val="00BA2FFC"/>
    <w:rsid w:val="00BC0938"/>
    <w:rsid w:val="00BC5226"/>
    <w:rsid w:val="00C32248"/>
    <w:rsid w:val="00C53A59"/>
    <w:rsid w:val="00C54AB6"/>
    <w:rsid w:val="00C60095"/>
    <w:rsid w:val="00C67E0A"/>
    <w:rsid w:val="00CA575A"/>
    <w:rsid w:val="00D07FEB"/>
    <w:rsid w:val="00DB1035"/>
    <w:rsid w:val="00DC077D"/>
    <w:rsid w:val="00E00AE0"/>
    <w:rsid w:val="00E045F3"/>
    <w:rsid w:val="00E2156F"/>
    <w:rsid w:val="00E56E15"/>
    <w:rsid w:val="00E76215"/>
    <w:rsid w:val="00E92B4C"/>
    <w:rsid w:val="00EA7855"/>
    <w:rsid w:val="00F12FED"/>
    <w:rsid w:val="00F31154"/>
    <w:rsid w:val="00F63632"/>
    <w:rsid w:val="00F71F99"/>
    <w:rsid w:val="00FC0255"/>
    <w:rsid w:val="00FD753B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6335A"/>
  <w15:docId w15:val="{26160666-4AD8-46E3-91D2-249372E1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53B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856ED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56ED"/>
    <w:pPr>
      <w:keepNext/>
      <w:keepLines/>
      <w:numPr>
        <w:numId w:val="7"/>
      </w:numPr>
      <w:spacing w:before="480" w:after="240"/>
      <w:ind w:left="425" w:hanging="425"/>
      <w:outlineLvl w:val="1"/>
    </w:pPr>
    <w:rPr>
      <w:b/>
      <w:sz w:val="24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B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B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B6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ACD"/>
  </w:style>
  <w:style w:type="paragraph" w:styleId="Stopka">
    <w:name w:val="footer"/>
    <w:basedOn w:val="Normalny"/>
    <w:link w:val="StopkaZnak"/>
    <w:uiPriority w:val="99"/>
    <w:unhideWhenUsed/>
    <w:rsid w:val="0058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ACD"/>
  </w:style>
  <w:style w:type="paragraph" w:styleId="Tekstdymka">
    <w:name w:val="Balloon Text"/>
    <w:basedOn w:val="Normalny"/>
    <w:link w:val="TekstdymkaZnak"/>
    <w:uiPriority w:val="99"/>
    <w:semiHidden/>
    <w:unhideWhenUsed/>
    <w:rsid w:val="0058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A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C1612"/>
    <w:pPr>
      <w:ind w:left="720"/>
      <w:contextualSpacing/>
    </w:pPr>
    <w:rPr>
      <w:rFonts w:cs="Times New Roman"/>
    </w:rPr>
  </w:style>
  <w:style w:type="character" w:customStyle="1" w:styleId="A1">
    <w:name w:val="A1"/>
    <w:uiPriority w:val="99"/>
    <w:rsid w:val="00DC1612"/>
    <w:rPr>
      <w:rFonts w:ascii="Myriad Pro" w:hAnsi="Myriad Pro" w:cs="Myriad Pro" w:hint="default"/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unhideWhenUsed/>
    <w:rsid w:val="009F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56ED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C05F86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74131"/>
    <w:rPr>
      <w:b/>
      <w:bCs/>
    </w:rPr>
  </w:style>
  <w:style w:type="paragraph" w:styleId="NormalnyWeb">
    <w:name w:val="Normal (Web)"/>
    <w:basedOn w:val="Normalny"/>
    <w:uiPriority w:val="99"/>
    <w:unhideWhenUsed/>
    <w:rsid w:val="000741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C92788"/>
    <w:pPr>
      <w:spacing w:after="0" w:line="240" w:lineRule="auto"/>
    </w:pPr>
    <w:rPr>
      <w:rFonts w:ascii="Consolas" w:hAnsi="Consolas"/>
      <w:sz w:val="21"/>
      <w:szCs w:val="21"/>
      <w:lang w:val="en-GB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2788"/>
    <w:rPr>
      <w:rFonts w:ascii="Consolas" w:hAnsi="Consolas" w:cs="Calibri"/>
      <w:sz w:val="21"/>
      <w:szCs w:val="21"/>
      <w:lang w:val="en-GB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ela-Siatka1">
    <w:name w:val="Tabela - Siatka1"/>
    <w:basedOn w:val="Standardowy"/>
    <w:next w:val="Tabela-Siatka"/>
    <w:uiPriority w:val="59"/>
    <w:rsid w:val="009A6E9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agwek2"/>
    <w:link w:val="ZawartotabeliZnak"/>
    <w:rsid w:val="00733061"/>
  </w:style>
  <w:style w:type="character" w:customStyle="1" w:styleId="Nagwek2Znak">
    <w:name w:val="Nagłówek 2 Znak"/>
    <w:basedOn w:val="Domylnaczcionkaakapitu"/>
    <w:link w:val="Nagwek2"/>
    <w:uiPriority w:val="9"/>
    <w:rsid w:val="00733061"/>
    <w:rPr>
      <w:b/>
      <w:sz w:val="24"/>
      <w:szCs w:val="32"/>
    </w:rPr>
  </w:style>
  <w:style w:type="character" w:customStyle="1" w:styleId="ZawartotabeliZnak">
    <w:name w:val="Zawartość tabeli Znak"/>
    <w:basedOn w:val="Nagwek2Znak"/>
    <w:link w:val="Zawartotabeli"/>
    <w:rsid w:val="00733061"/>
    <w:rPr>
      <w:b/>
      <w:sz w:val="24"/>
      <w:szCs w:val="32"/>
    </w:rPr>
  </w:style>
  <w:style w:type="paragraph" w:customStyle="1" w:styleId="Zawartotabelii">
    <w:name w:val="Zawartość tabelii"/>
    <w:basedOn w:val="Normalny"/>
    <w:link w:val="ZawartotabeliiZnak"/>
    <w:qFormat/>
    <w:rsid w:val="00733061"/>
    <w:pPr>
      <w:spacing w:after="0" w:line="240" w:lineRule="auto"/>
    </w:pPr>
    <w:rPr>
      <w:bCs/>
      <w:sz w:val="20"/>
    </w:rPr>
  </w:style>
  <w:style w:type="character" w:customStyle="1" w:styleId="ZawartotabeliiZnak">
    <w:name w:val="Zawartość tabelii Znak"/>
    <w:basedOn w:val="Domylnaczcionkaakapitu"/>
    <w:link w:val="Zawartotabelii"/>
    <w:rsid w:val="00733061"/>
    <w:rPr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B57O2lt7adHSZWzu9t8VzDFidA==">AMUW2mVqOWP9Sqva+E0dU2SLBbpTojy72l1FxkDyeiJueISdPPQeeaOFReWv9rR/cIf7wwiF5krQOsoC5wk0afTBdeRbKjoCTlFYQMCr8D0ucWSoOXzXEzg=</go:docsCustomData>
</go:gDocsCustomXmlDataStorage>
</file>

<file path=customXml/itemProps1.xml><?xml version="1.0" encoding="utf-8"?>
<ds:datastoreItem xmlns:ds="http://schemas.openxmlformats.org/officeDocument/2006/customXml" ds:itemID="{1FB9EFF7-CCC4-4114-A257-D80E56C5DA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Górski</dc:creator>
  <cp:lastModifiedBy>PATRYCJA MURDZEK</cp:lastModifiedBy>
  <cp:revision>31</cp:revision>
  <cp:lastPrinted>2025-05-15T09:05:00Z</cp:lastPrinted>
  <dcterms:created xsi:type="dcterms:W3CDTF">2026-07-16T08:14:00Z</dcterms:created>
  <dcterms:modified xsi:type="dcterms:W3CDTF">2026-07-23T10:07:00Z</dcterms:modified>
</cp:coreProperties>
</file>